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107.png" ContentType="image/png"/>
  <Override PartName="/word/media/rId111.png" ContentType="image/png"/>
  <Override PartName="/word/media/rId120.png" ContentType="image/png"/>
  <Override PartName="/word/media/rId124.png" ContentType="image/png"/>
  <Override PartName="/word/media/rId128.png" ContentType="image/png"/>
  <Override PartName="/word/media/rId132.png" ContentType="image/png"/>
  <Override PartName="/word/media/rId136.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scherzerthesis/thesis@0f21057</w:t>
        </w:r>
      </w:hyperlink>
      <w:r>
        <w:t xml:space="preserve"> </w:t>
      </w:r>
      <w:r>
        <w:t xml:space="preserve">on April 1,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 et al.,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 et al.,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 et al., 2020)</w:t>
      </w:r>
      <w:r>
        <w:t xml:space="preserve">. Fortunately for patients who have been identified to have EGFR, ALK, ROS, TRK, or BRAF (V600E)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to see a complete response, multiple pathways need to be targeted, such as PI3K 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 et al., 1994; Westcott et al.,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(Green et al., 2015; Juan et al., 2014; van Veen et al., 2019)</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2022; Hanahan and Weinberg, 2011)</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has been shown to stimulate a reversible or irreversible cell cycle arrest</w:t>
      </w:r>
      <w:r>
        <w:t xml:space="preserve">(McNeal et al., 2021; Zhu et al., 1998)</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(Bartek et al., 1990; Iggo et al.,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 et al.,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58"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 et al.,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 et al.,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 et al., 2021 ; Adorno et al., 2009; Gaiddon et al., 2001)</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15"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p>
      <w:pPr>
        <w:pStyle w:val="BodyText"/>
      </w:pPr>
      <w:r>
        <w:rPr>
          <w:bCs/>
          <w:b/>
        </w:rPr>
        <w:t xml:space="preserve">This is the title of Figure</w:t>
      </w:r>
      <w:r>
        <w:t xml:space="preserve"> </w:t>
      </w:r>
      <w:r>
        <w:t xml:space="preserve">this is the text.**</w:t>
      </w:r>
    </w:p>
    <w:bookmarkStart w:id="0" w:name="fig:11"/>
    <w:p>
      <w:pPr>
        <w:pStyle w:val="CaptionedFigure"/>
      </w:pPr>
      <w:bookmarkStart w:id="70" w:name="fig:11"/>
      <w:r>
        <w:drawing>
          <wp:inline>
            <wp:extent cx="4731026" cy="6498662"/>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364101"/>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880877" cy="5917605"/>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6" w:name="fig:04"/>
      <w:r>
        <w:drawing>
          <wp:inline>
            <wp:extent cx="4630105" cy="5345723"/>
            <wp:effectExtent b="0" l="0" r="0" t="0"/>
            <wp:docPr descr="Figure 11: This is the title of Figure this is the text.**"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5229511" cy="4951216"/>
            <wp:effectExtent b="0" l="0" r="0" t="0"/>
            <wp:docPr descr="Figure 12: This is the title of Figure this is the text.**"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5321257" cy="4122445"/>
            <wp:effectExtent b="0" l="0" r="0" t="0"/>
            <wp:docPr descr="Figure 13: This is the title of Figure this is the text.**"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8" w:name="fig:04"/>
      <w:r>
        <w:drawing>
          <wp:inline>
            <wp:extent cx="3816626" cy="4608698"/>
            <wp:effectExtent b="0" l="0" r="0" t="0"/>
            <wp:docPr descr="Figure 14: This is the title of Figure this is the text.**"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2" w:name="fig:04"/>
      <w:r>
        <w:drawing>
          <wp:inline>
            <wp:extent cx="5195871" cy="6752492"/>
            <wp:effectExtent b="0" l="0" r="0" t="0"/>
            <wp:docPr descr="Figure 15: This is the title of Figure this is the text.**"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6" w:name="fig:04"/>
      <w:r>
        <w:drawing>
          <wp:inline>
            <wp:extent cx="3761578" cy="6642397"/>
            <wp:effectExtent b="0" l="0" r="0" t="0"/>
            <wp:docPr descr="Figure 16: This is the title of Figure this is the text.**"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4"/>
    <w:p>
      <w:pPr>
        <w:pStyle w:val="CaptionedFigure"/>
      </w:pPr>
      <w:bookmarkStart w:id="110" w:name="fig:04"/>
      <w:r>
        <w:drawing>
          <wp:inline>
            <wp:extent cx="5400770" cy="5403828"/>
            <wp:effectExtent b="0" l="0" r="0" t="0"/>
            <wp:docPr descr="Figure 17: This is the title of Figure this is the text.**" title="" id="108" name="Picture"/>
            <a:graphic>
              <a:graphicData uri="http://schemas.openxmlformats.org/drawingml/2006/picture">
                <pic:pic>
                  <pic:nvPicPr>
                    <pic:cNvPr descr="images/pdgfr_1.png" id="109" name="Picture"/>
                    <pic:cNvPicPr>
                      <a:picLocks noChangeArrowheads="1" noChangeAspect="1"/>
                    </pic:cNvPicPr>
                  </pic:nvPicPr>
                  <pic:blipFill>
                    <a:blip r:embed="rId107"/>
                    <a:stretch>
                      <a:fillRect/>
                    </a:stretch>
                  </pic:blipFill>
                  <pic:spPr bwMode="auto">
                    <a:xfrm>
                      <a:off x="0" y="0"/>
                      <a:ext cx="5400770" cy="5403828"/>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4" w:name="fig:04"/>
      <w:r>
        <w:drawing>
          <wp:inline>
            <wp:extent cx="5357955" cy="4296762"/>
            <wp:effectExtent b="0" l="0" r="0" t="0"/>
            <wp:docPr descr="Figure 18: This is the title of Figure this is the text.**" title="" id="112" name="Picture"/>
            <a:graphic>
              <a:graphicData uri="http://schemas.openxmlformats.org/drawingml/2006/picture">
                <pic:pic>
                  <pic:nvPicPr>
                    <pic:cNvPr descr="images/pdgfr_2.png" id="113" name="Picture"/>
                    <pic:cNvPicPr>
                      <a:picLocks noChangeArrowheads="1" noChangeAspect="1"/>
                    </pic:cNvPicPr>
                  </pic:nvPicPr>
                  <pic:blipFill>
                    <a:blip r:embed="rId111"/>
                    <a:stretch>
                      <a:fillRect/>
                    </a:stretch>
                  </pic:blipFill>
                  <pic:spPr bwMode="auto">
                    <a:xfrm>
                      <a:off x="0" y="0"/>
                      <a:ext cx="5357955" cy="4296762"/>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End w:id="115"/>
    <w:bookmarkStart w:id="116"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16"/>
    <w:bookmarkStart w:id="117" w:name="chapter-four"/>
    <w:p>
      <w:pPr>
        <w:pStyle w:val="Heading2"/>
      </w:pPr>
      <w:r>
        <w:t xml:space="preserve">Chapter Four</w:t>
      </w:r>
    </w:p>
    <w:p>
      <w:pPr>
        <w:pStyle w:val="FirstParagraph"/>
      </w:pPr>
      <w:r>
        <w:t xml:space="preserve">##Abstract</w:t>
      </w:r>
    </w:p>
    <w:bookmarkEnd w:id="117"/>
    <w:bookmarkStart w:id="118"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8"/>
    <w:bookmarkStart w:id="119" w:name="results-2"/>
    <w:p>
      <w:pPr>
        <w:pStyle w:val="Heading2"/>
      </w:pPr>
      <w:r>
        <w:t xml:space="preserve">Results</w:t>
      </w:r>
    </w:p>
    <w:p>
      <w:pPr>
        <w:pStyle w:val="FirstParagraph"/>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9"/>
    <w:bookmarkStart w:id="140"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23" w:name="fig:04"/>
      <w:r>
        <w:drawing>
          <wp:inline>
            <wp:extent cx="4731026" cy="6305995"/>
            <wp:effectExtent b="0" l="0" r="0" t="0"/>
            <wp:docPr descr="Figure 19: All lung cells collected from different genotypes." title="" id="121" name="Picture"/>
            <a:graphic>
              <a:graphicData uri="http://schemas.openxmlformats.org/drawingml/2006/picture">
                <pic:pic>
                  <pic:nvPicPr>
                    <pic:cNvPr descr="images/scrna_1.png" id="122" name="Picture"/>
                    <pic:cNvPicPr>
                      <a:picLocks noChangeArrowheads="1" noChangeAspect="1"/>
                    </pic:cNvPicPr>
                  </pic:nvPicPr>
                  <pic:blipFill>
                    <a:blip r:embed="rId120"/>
                    <a:stretch>
                      <a:fillRect/>
                    </a:stretch>
                  </pic:blipFill>
                  <pic:spPr bwMode="auto">
                    <a:xfrm>
                      <a:off x="0" y="0"/>
                      <a:ext cx="4731026" cy="6305995"/>
                    </a:xfrm>
                    <a:prstGeom prst="rect">
                      <a:avLst/>
                    </a:prstGeom>
                    <a:noFill/>
                    <a:ln w="9525">
                      <a:noFill/>
                      <a:headEnd/>
                      <a:tailEnd/>
                    </a:ln>
                  </pic:spPr>
                </pic:pic>
              </a:graphicData>
            </a:graphic>
          </wp:inline>
        </w:drawing>
      </w:r>
      <w:bookmarkEnd w:id="123"/>
    </w:p>
    <w:p>
      <w:pPr>
        <w:pStyle w:val="ImageCaption"/>
      </w:pPr>
      <w:r>
        <w:t xml:space="preserve">Figure 19: All lung cells collected from different genotypes.</w:t>
      </w:r>
    </w:p>
    <w:bookmarkEnd w:id="0"/>
    <w:bookmarkStart w:id="0" w:name="fig:04"/>
    <w:p>
      <w:pPr>
        <w:pStyle w:val="CaptionedFigure"/>
      </w:pPr>
      <w:bookmarkStart w:id="127" w:name="fig:04"/>
      <w:r>
        <w:drawing>
          <wp:inline>
            <wp:extent cx="5504749" cy="3630076"/>
            <wp:effectExtent b="0" l="0" r="0" t="0"/>
            <wp:docPr descr="Figure 20: Single cells broadly cluster into epithelial-, immune-, endothelial-, or mesenchymal- like cells." title="" id="125" name="Picture"/>
            <a:graphic>
              <a:graphicData uri="http://schemas.openxmlformats.org/drawingml/2006/picture">
                <pic:pic>
                  <pic:nvPicPr>
                    <pic:cNvPr descr="images/scrna_2.png" id="126" name="Picture"/>
                    <pic:cNvPicPr>
                      <a:picLocks noChangeArrowheads="1" noChangeAspect="1"/>
                    </pic:cNvPicPr>
                  </pic:nvPicPr>
                  <pic:blipFill>
                    <a:blip r:embed="rId124"/>
                    <a:stretch>
                      <a:fillRect/>
                    </a:stretch>
                  </pic:blipFill>
                  <pic:spPr bwMode="auto">
                    <a:xfrm>
                      <a:off x="0" y="0"/>
                      <a:ext cx="5504749" cy="3630076"/>
                    </a:xfrm>
                    <a:prstGeom prst="rect">
                      <a:avLst/>
                    </a:prstGeom>
                    <a:noFill/>
                    <a:ln w="9525">
                      <a:noFill/>
                      <a:headEnd/>
                      <a:tailEnd/>
                    </a:ln>
                  </pic:spPr>
                </pic:pic>
              </a:graphicData>
            </a:graphic>
          </wp:inline>
        </w:drawing>
      </w:r>
      <w:bookmarkEnd w:id="127"/>
    </w:p>
    <w:p>
      <w:pPr>
        <w:pStyle w:val="ImageCaption"/>
      </w:pPr>
      <w:r>
        <w:t xml:space="preserve">Figure 20: Single cells broadly cluster into epithelial-, immune-, endothelial-, or mesenchymal- like cells.</w:t>
      </w:r>
    </w:p>
    <w:bookmarkEnd w:id="0"/>
    <w:bookmarkStart w:id="0" w:name="fig:04"/>
    <w:p>
      <w:pPr>
        <w:pStyle w:val="CaptionedFigure"/>
      </w:pPr>
      <w:bookmarkStart w:id="131" w:name="fig:04"/>
      <w:r>
        <w:drawing>
          <wp:inline>
            <wp:extent cx="3107125" cy="2177434"/>
            <wp:effectExtent b="0" l="0" r="0" t="0"/>
            <wp:docPr descr="Figure 21: Tumor cells cells are clustered based on treatment" title="" id="129" name="Picture"/>
            <a:graphic>
              <a:graphicData uri="http://schemas.openxmlformats.org/drawingml/2006/picture">
                <pic:pic>
                  <pic:nvPicPr>
                    <pic:cNvPr descr="images/scrna_3.png" id="130" name="Picture"/>
                    <pic:cNvPicPr>
                      <a:picLocks noChangeArrowheads="1" noChangeAspect="1"/>
                    </pic:cNvPicPr>
                  </pic:nvPicPr>
                  <pic:blipFill>
                    <a:blip r:embed="rId128"/>
                    <a:stretch>
                      <a:fillRect/>
                    </a:stretch>
                  </pic:blipFill>
                  <pic:spPr bwMode="auto">
                    <a:xfrm>
                      <a:off x="0" y="0"/>
                      <a:ext cx="3107125" cy="2177434"/>
                    </a:xfrm>
                    <a:prstGeom prst="rect">
                      <a:avLst/>
                    </a:prstGeom>
                    <a:noFill/>
                    <a:ln w="9525">
                      <a:noFill/>
                      <a:headEnd/>
                      <a:tailEnd/>
                    </a:ln>
                  </pic:spPr>
                </pic:pic>
              </a:graphicData>
            </a:graphic>
          </wp:inline>
        </w:drawing>
      </w:r>
      <w:bookmarkEnd w:id="131"/>
    </w:p>
    <w:p>
      <w:pPr>
        <w:pStyle w:val="ImageCaption"/>
      </w:pPr>
      <w:r>
        <w:t xml:space="preserve">Figure 21: Tumor cells cells are clustered based on treatment</w:t>
      </w:r>
    </w:p>
    <w:bookmarkEnd w:id="0"/>
    <w:bookmarkStart w:id="0" w:name="fig:04"/>
    <w:p>
      <w:pPr>
        <w:pStyle w:val="CaptionedFigure"/>
      </w:pPr>
      <w:bookmarkStart w:id="135" w:name="fig:04"/>
      <w:r>
        <w:drawing>
          <wp:inline>
            <wp:extent cx="3107125" cy="2177434"/>
            <wp:effectExtent b="0" l="0" r="0" t="0"/>
            <wp:docPr descr="Figure 22: P53 transcriptional signature is identified in BRAVV600E, p53-wildtype tumor cells" title="" id="133" name="Picture"/>
            <a:graphic>
              <a:graphicData uri="http://schemas.openxmlformats.org/drawingml/2006/picture">
                <pic:pic>
                  <pic:nvPicPr>
                    <pic:cNvPr descr="images/scrna_4.png" id="134" name="Picture"/>
                    <pic:cNvPicPr>
                      <a:picLocks noChangeArrowheads="1" noChangeAspect="1"/>
                    </pic:cNvPicPr>
                  </pic:nvPicPr>
                  <pic:blipFill>
                    <a:blip r:embed="rId132"/>
                    <a:stretch>
                      <a:fillRect/>
                    </a:stretch>
                  </pic:blipFill>
                  <pic:spPr bwMode="auto">
                    <a:xfrm>
                      <a:off x="0" y="0"/>
                      <a:ext cx="3107125" cy="2177434"/>
                    </a:xfrm>
                    <a:prstGeom prst="rect">
                      <a:avLst/>
                    </a:prstGeom>
                    <a:noFill/>
                    <a:ln w="9525">
                      <a:noFill/>
                      <a:headEnd/>
                      <a:tailEnd/>
                    </a:ln>
                  </pic:spPr>
                </pic:pic>
              </a:graphicData>
            </a:graphic>
          </wp:inline>
        </w:drawing>
      </w:r>
      <w:bookmarkEnd w:id="135"/>
    </w:p>
    <w:p>
      <w:pPr>
        <w:pStyle w:val="ImageCaption"/>
      </w:pPr>
      <w:r>
        <w:t xml:space="preserve">Figure 22: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39" w:name="fig:04"/>
      <w:r>
        <w:drawing>
          <wp:inline>
            <wp:extent cx="3107125" cy="2177434"/>
            <wp:effectExtent b="0" l="0" r="0" t="0"/>
            <wp:docPr descr="Figure 23: Differentially expressed genes imparted by mutant-p53" title="" id="137" name="Picture"/>
            <a:graphic>
              <a:graphicData uri="http://schemas.openxmlformats.org/drawingml/2006/picture">
                <pic:pic>
                  <pic:nvPicPr>
                    <pic:cNvPr descr="images/scrna_5.png" id="138" name="Picture"/>
                    <pic:cNvPicPr>
                      <a:picLocks noChangeArrowheads="1" noChangeAspect="1"/>
                    </pic:cNvPicPr>
                  </pic:nvPicPr>
                  <pic:blipFill>
                    <a:blip r:embed="rId136"/>
                    <a:stretch>
                      <a:fillRect/>
                    </a:stretch>
                  </pic:blipFill>
                  <pic:spPr bwMode="auto">
                    <a:xfrm>
                      <a:off x="0" y="0"/>
                      <a:ext cx="3107125" cy="2177434"/>
                    </a:xfrm>
                    <a:prstGeom prst="rect">
                      <a:avLst/>
                    </a:prstGeom>
                    <a:noFill/>
                    <a:ln w="9525">
                      <a:noFill/>
                      <a:headEnd/>
                      <a:tailEnd/>
                    </a:ln>
                  </pic:spPr>
                </pic:pic>
              </a:graphicData>
            </a:graphic>
          </wp:inline>
        </w:drawing>
      </w:r>
      <w:bookmarkEnd w:id="139"/>
    </w:p>
    <w:p>
      <w:pPr>
        <w:pStyle w:val="ImageCaption"/>
      </w:pPr>
      <w:r>
        <w:t xml:space="preserve">Figure 23: Differentially expressed genes imparted by mutant-p53</w:t>
      </w:r>
    </w:p>
    <w:bookmarkEnd w:id="0"/>
    <w:bookmarkEnd w:id="140"/>
    <w:bookmarkStart w:id="14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41"/>
    <w:bookmarkStart w:id="142" w:name="chapter-six-future"/>
    <w:p>
      <w:pPr>
        <w:pStyle w:val="Heading2"/>
      </w:pPr>
      <w:r>
        <w:t xml:space="preserve">Chapter Six: Future</w:t>
      </w:r>
    </w:p>
    <w:bookmarkEnd w:id="142"/>
    <w:bookmarkStart w:id="143" w:name="preface"/>
    <w:p>
      <w:pPr>
        <w:pStyle w:val="Heading2"/>
      </w:pPr>
      <w:r>
        <w:t xml:space="preserve">Preface</w:t>
      </w:r>
    </w:p>
    <w:p>
      <w:pPr>
        <w:pStyle w:val="FirstParagraph"/>
      </w:pP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 different mutant-p53 alleles, and (3) profile the tumor cell heterogenity using scRNA-seq.</w:t>
      </w:r>
      <w:r>
        <w:t xml:space="preserve"> </w:t>
      </w:r>
      <w:r>
        <w:t xml:space="preserve">In this chapter, I will examine the exciting possibilities that arose as a consequence of my work. This will include a discussion on cooperating genetic events, p53 tumor supression, MAPK pathway targeted therapy, and tumor heterogenity.</w:t>
      </w:r>
    </w:p>
    <w:p>
      <w:pPr>
        <w:pStyle w:val="BodyText"/>
      </w:pPr>
      <w:r>
        <w:t xml:space="preserve">##Future directions</w:t>
      </w:r>
      <w:r>
        <w:t xml:space="preserve"> </w:t>
      </w:r>
      <w:r>
        <w:t xml:space="preserve">immuno profiling?</w:t>
      </w:r>
    </w:p>
    <w:bookmarkEnd w:id="143"/>
    <w:bookmarkStart w:id="357" w:name="references"/>
    <w:p>
      <w:pPr>
        <w:pStyle w:val="Heading2"/>
      </w:pPr>
      <w:r>
        <w:t xml:space="preserve">References</w:t>
      </w:r>
    </w:p>
    <w:bookmarkStart w:id="356" w:name="refs"/>
    <w:bookmarkStart w:id="145" w:name="ref-8Gf0ScB2"/>
    <w:p>
      <w:pPr>
        <w:pStyle w:val="Bibliography"/>
      </w:pPr>
      <w:r>
        <w:t xml:space="preserve">(2014).</w:t>
      </w:r>
      <w:r>
        <w:t xml:space="preserve"> </w:t>
      </w:r>
      <w:hyperlink r:id="rId144">
        <w:r>
          <w:rPr>
            <w:rStyle w:val="Hyperlink"/>
          </w:rPr>
          <w:t xml:space="preserve">Comprehensive molecular profiling of lung adenocarcinoma.</w:t>
        </w:r>
      </w:hyperlink>
      <w:r>
        <w:t xml:space="preserve"> Nature</w:t>
      </w:r>
      <w:r>
        <w:t xml:space="preserve"> </w:t>
      </w:r>
      <w:r>
        <w:rPr>
          <w:iCs/>
          <w:i/>
        </w:rPr>
        <w:t xml:space="preserve">511</w:t>
      </w:r>
      <w:r>
        <w:t xml:space="preserve">, 543–550.</w:t>
      </w:r>
    </w:p>
    <w:bookmarkEnd w:id="145"/>
    <w:bookmarkStart w:id="147" w:name="ref-179MWicwA"/>
    <w:p>
      <w:pPr>
        <w:pStyle w:val="Bibliography"/>
      </w:pPr>
      <w:r>
        <w:t xml:space="preserve">(2020).</w:t>
      </w:r>
      <w:r>
        <w:t xml:space="preserve"> </w:t>
      </w:r>
      <w:hyperlink r:id="rId146">
        <w:r>
          <w:rPr>
            <w:rStyle w:val="Hyperlink"/>
          </w:rPr>
          <w:t xml:space="preserve">A single-cell transcriptomic atlas characterizes ageing tissues in the mouse.</w:t>
        </w:r>
      </w:hyperlink>
      <w:r>
        <w:t xml:space="preserve"> Nature</w:t>
      </w:r>
      <w:r>
        <w:t xml:space="preserve"> </w:t>
      </w:r>
      <w:r>
        <w:rPr>
          <w:iCs/>
          <w:i/>
        </w:rPr>
        <w:t xml:space="preserve">583</w:t>
      </w:r>
      <w:r>
        <w:t xml:space="preserve">, 590–595.</w:t>
      </w:r>
    </w:p>
    <w:bookmarkEnd w:id="147"/>
    <w:bookmarkStart w:id="149" w:name="ref-JyurLVYi"/>
    <w:p>
      <w:pPr>
        <w:pStyle w:val="Bibliography"/>
      </w:pPr>
      <w:r>
        <w:t xml:space="preserve">Abegglen, L.M., Caulin, A.F., Chan, A., Lee, K., Robinson, R., Campbell, M.S., Kiso, W.K., Schmitt, D.L., Waddell, P.J., Bhaskara, S., et al. (2015).</w:t>
      </w:r>
      <w:r>
        <w:t xml:space="preserve"> </w:t>
      </w:r>
      <w:hyperlink r:id="rId148">
        <w:r>
          <w:rPr>
            <w:rStyle w:val="Hyperlink"/>
          </w:rPr>
          <w:t xml:space="preserve">Potential Mechanisms for Cancer Resistance in Elephants and Comparative Cellular Response to DNA Damage in Humans.</w:t>
        </w:r>
      </w:hyperlink>
      <w:r>
        <w:t xml:space="preserve"> JAMA</w:t>
      </w:r>
      <w:r>
        <w:t xml:space="preserve"> </w:t>
      </w:r>
      <w:r>
        <w:rPr>
          <w:iCs/>
          <w:i/>
        </w:rPr>
        <w:t xml:space="preserve">314</w:t>
      </w:r>
      <w:r>
        <w:t xml:space="preserve">, 1850–1860.</w:t>
      </w:r>
    </w:p>
    <w:bookmarkEnd w:id="149"/>
    <w:bookmarkStart w:id="151" w:name="ref-1HKPvGqty"/>
    <w:p>
      <w:pPr>
        <w:pStyle w:val="Bibliography"/>
      </w:pPr>
      <w:r>
        <w:t xml:space="preserve">Adorno, M., Cordenonsi, M., Montagner, M., Dupont, S., Wong, C., Hann, B., Solari, A., Bobisse, S., Rondina, M.B., Guzzardo, V., et al. (2009).</w:t>
      </w:r>
      <w:r>
        <w:t xml:space="preserve"> </w:t>
      </w:r>
      <w:hyperlink r:id="rId150">
        <w:r>
          <w:rPr>
            <w:rStyle w:val="Hyperlink"/>
          </w:rPr>
          <w:t xml:space="preserve">A Mutant-p53/Smad complex opposes p63 to empower TGFbeta-induced metastasis.</w:t>
        </w:r>
      </w:hyperlink>
      <w:r>
        <w:t xml:space="preserve"> Cell</w:t>
      </w:r>
      <w:r>
        <w:t xml:space="preserve"> </w:t>
      </w:r>
      <w:r>
        <w:rPr>
          <w:iCs/>
          <w:i/>
        </w:rPr>
        <w:t xml:space="preserve">137</w:t>
      </w:r>
      <w:r>
        <w:t xml:space="preserve">, 87–98.</w:t>
      </w:r>
    </w:p>
    <w:bookmarkEnd w:id="151"/>
    <w:bookmarkStart w:id="153" w:name="ref-vsbCfYx4"/>
    <w:p>
      <w:pPr>
        <w:pStyle w:val="Bibliography"/>
      </w:pPr>
      <w:r>
        <w:t xml:space="preserve">Alanis, D.M., Chang, D.R., Akiyama, H., Krasnow, M.A., and Chen, J. (2014).</w:t>
      </w:r>
      <w:r>
        <w:t xml:space="preserve"> </w:t>
      </w:r>
      <w:hyperlink r:id="rId152">
        <w:r>
          <w:rPr>
            <w:rStyle w:val="Hyperlink"/>
          </w:rPr>
          <w:t xml:space="preserve">Two nested developmental waves demarcate a compartment boundary in the mouse lung.</w:t>
        </w:r>
      </w:hyperlink>
      <w:r>
        <w:t xml:space="preserve"> Nat Commun</w:t>
      </w:r>
      <w:r>
        <w:t xml:space="preserve"> </w:t>
      </w:r>
      <w:r>
        <w:rPr>
          <w:iCs/>
          <w:i/>
        </w:rPr>
        <w:t xml:space="preserve">5</w:t>
      </w:r>
      <w:r>
        <w:t xml:space="preserve">, 3923.</w:t>
      </w:r>
    </w:p>
    <w:bookmarkEnd w:id="153"/>
    <w:bookmarkStart w:id="155" w:name="ref-e3rkxhDE"/>
    <w:p>
      <w:pPr>
        <w:pStyle w:val="Bibliography"/>
      </w:pPr>
      <w:r>
        <w:t xml:space="preserve">Alexandrov, L.B., Ju, Y.S., Haase, K., Van Loo, P., Martincorena, I., Nik-Zainal, S., Totoki, Y., Fujimoto, A., Nakagawa, H., Shibata, T., et al. (2016).</w:t>
      </w:r>
      <w:r>
        <w:t xml:space="preserve"> </w:t>
      </w:r>
      <w:hyperlink r:id="rId154">
        <w:r>
          <w:rPr>
            <w:rStyle w:val="Hyperlink"/>
          </w:rPr>
          <w:t xml:space="preserve">Mutational signatures associated with tobacco smoking in human cancer.</w:t>
        </w:r>
      </w:hyperlink>
      <w:r>
        <w:t xml:space="preserve"> Science</w:t>
      </w:r>
      <w:r>
        <w:t xml:space="preserve"> </w:t>
      </w:r>
      <w:r>
        <w:rPr>
          <w:iCs/>
          <w:i/>
        </w:rPr>
        <w:t xml:space="preserve">354</w:t>
      </w:r>
      <w:r>
        <w:t xml:space="preserve">, 618–622.</w:t>
      </w:r>
    </w:p>
    <w:bookmarkEnd w:id="155"/>
    <w:bookmarkStart w:id="157" w:name="ref-6j21xB75"/>
    <w:p>
      <w:pPr>
        <w:pStyle w:val="Bibliography"/>
      </w:pPr>
      <w:r>
        <w:t xml:space="preserve">Arteaga, C.L., and Engelman, J.A. (2014).</w:t>
      </w:r>
      <w:r>
        <w:t xml:space="preserve"> </w:t>
      </w:r>
      <w:hyperlink r:id="rId156">
        <w:r>
          <w:rPr>
            <w:rStyle w:val="Hyperlink"/>
          </w:rPr>
          <w:t xml:space="preserve">ERBB receptors: from oncogene discovery to basic science to mechanism-based cancer therapeutics.</w:t>
        </w:r>
      </w:hyperlink>
      <w:r>
        <w:t xml:space="preserve"> Cancer Cell</w:t>
      </w:r>
      <w:r>
        <w:t xml:space="preserve"> </w:t>
      </w:r>
      <w:r>
        <w:rPr>
          <w:iCs/>
          <w:i/>
        </w:rPr>
        <w:t xml:space="preserve">25</w:t>
      </w:r>
      <w:r>
        <w:t xml:space="preserve">, 282–303.</w:t>
      </w:r>
    </w:p>
    <w:bookmarkEnd w:id="157"/>
    <w:bookmarkStart w:id="159" w:name="ref-HnQw16l7"/>
    <w:p>
      <w:pPr>
        <w:pStyle w:val="Bibliography"/>
      </w:pPr>
      <w:r>
        <w:t xml:space="preserve">Bartek, J., Iggo, R., Gannon, J., and Lane, D.P. (1990).</w:t>
      </w:r>
      <w:r>
        <w:t xml:space="preserve"> </w:t>
      </w:r>
      <w:hyperlink r:id="rId158">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59"/>
    <w:bookmarkStart w:id="161" w:name="ref-18dmdoj17"/>
    <w:p>
      <w:pPr>
        <w:pStyle w:val="Bibliography"/>
      </w:pPr>
      <w:r>
        <w:t xml:space="preserve">Bertwistle, D., Zindy, F., Sherr, C.J., and Roussel, M.F. (2004).</w:t>
      </w:r>
      <w:r>
        <w:t xml:space="preserve"> </w:t>
      </w:r>
      <w:hyperlink r:id="rId160">
        <w:r>
          <w:rPr>
            <w:rStyle w:val="Hyperlink"/>
          </w:rPr>
          <w:t xml:space="preserve">Monoclonal antibodies to the mouse p19(Arf) tumor suppressor protein.</w:t>
        </w:r>
      </w:hyperlink>
      <w:r>
        <w:t xml:space="preserve"> Hybrid Hybridomics</w:t>
      </w:r>
      <w:r>
        <w:t xml:space="preserve"> </w:t>
      </w:r>
      <w:r>
        <w:rPr>
          <w:iCs/>
          <w:i/>
        </w:rPr>
        <w:t xml:space="preserve">23</w:t>
      </w:r>
      <w:r>
        <w:t xml:space="preserve">, 293–300.</w:t>
      </w:r>
    </w:p>
    <w:bookmarkEnd w:id="161"/>
    <w:bookmarkStart w:id="163" w:name="ref-1AV7mz5Fc"/>
    <w:p>
      <w:pPr>
        <w:pStyle w:val="Bibliography"/>
      </w:pPr>
      <w:r>
        <w:t xml:space="preserve">Bhattacharya, S., and Workman, J.L. (2020).</w:t>
      </w:r>
      <w:r>
        <w:t xml:space="preserve"> </w:t>
      </w:r>
      <w:hyperlink r:id="rId162">
        <w:r>
          <w:rPr>
            <w:rStyle w:val="Hyperlink"/>
          </w:rPr>
          <w:t xml:space="preserve">Regulation of SETD2 stability is important for the fidelity of H3K36me3 deposition.</w:t>
        </w:r>
      </w:hyperlink>
      <w:r>
        <w:t xml:space="preserve"> Epigenetics Chromatin</w:t>
      </w:r>
      <w:r>
        <w:t xml:space="preserve"> </w:t>
      </w:r>
      <w:r>
        <w:rPr>
          <w:iCs/>
          <w:i/>
        </w:rPr>
        <w:t xml:space="preserve">13</w:t>
      </w:r>
      <w:r>
        <w:t xml:space="preserve">, 40.</w:t>
      </w:r>
    </w:p>
    <w:bookmarkEnd w:id="163"/>
    <w:bookmarkStart w:id="165" w:name="ref-ju5z9qDz"/>
    <w:p>
      <w:pPr>
        <w:pStyle w:val="Bibliography"/>
      </w:pPr>
      <w:r>
        <w:t xml:space="preserve">Bouaoun, L., Sonkin, D., Ardin, M., Hollstein, M., Byrnes, G., Zavadil, J., and Olivier, M. (2016).</w:t>
      </w:r>
      <w:r>
        <w:t xml:space="preserve"> </w:t>
      </w:r>
      <w:hyperlink r:id="rId164">
        <w:r>
          <w:rPr>
            <w:rStyle w:val="Hyperlink"/>
          </w:rPr>
          <w:t xml:space="preserve">TP53 Variations in Human Cancers: New Lessons from the IARC TP53 Database and Genomics Data.</w:t>
        </w:r>
      </w:hyperlink>
      <w:r>
        <w:t xml:space="preserve"> Hum Mutat</w:t>
      </w:r>
      <w:r>
        <w:t xml:space="preserve"> </w:t>
      </w:r>
      <w:r>
        <w:rPr>
          <w:iCs/>
          <w:i/>
        </w:rPr>
        <w:t xml:space="preserve">37</w:t>
      </w:r>
      <w:r>
        <w:t xml:space="preserve">, 865–876.</w:t>
      </w:r>
    </w:p>
    <w:bookmarkEnd w:id="165"/>
    <w:bookmarkStart w:id="167" w:name="ref-GiCMgc6K"/>
    <w:p>
      <w:pPr>
        <w:pStyle w:val="Bibliography"/>
      </w:pPr>
      <w:r>
        <w:t xml:space="preserve">Bougeard, G., Sesboüé, R., Baert-Desurmont, S., Vasseur, S., Martin, C., Tinat, J., Brugières, L., Chompret, A., de Paillerets, B.B., Stoppa-Lyonnet, D., et al. (2008).</w:t>
      </w:r>
      <w:r>
        <w:t xml:space="preserve"> </w:t>
      </w:r>
      <w:hyperlink r:id="rId166">
        <w:r>
          <w:rPr>
            <w:rStyle w:val="Hyperlink"/>
          </w:rPr>
          <w:t xml:space="preserve">Molecular basis of the Li-Fraumeni syndrome: an update from the French LFS families.</w:t>
        </w:r>
      </w:hyperlink>
      <w:r>
        <w:t xml:space="preserve"> J Med Genet</w:t>
      </w:r>
      <w:r>
        <w:t xml:space="preserve"> </w:t>
      </w:r>
      <w:r>
        <w:rPr>
          <w:iCs/>
          <w:i/>
        </w:rPr>
        <w:t xml:space="preserve">45</w:t>
      </w:r>
      <w:r>
        <w:t xml:space="preserve">, 535–538.</w:t>
      </w:r>
    </w:p>
    <w:bookmarkEnd w:id="167"/>
    <w:bookmarkStart w:id="169" w:name="ref-KlPsMirp"/>
    <w:p>
      <w:pPr>
        <w:pStyle w:val="Bibliography"/>
      </w:pPr>
      <w:r>
        <w:t xml:space="preserve">Boutelle, A.M., and Attardi, L.D. (2021).</w:t>
      </w:r>
      <w:r>
        <w:t xml:space="preserve"> </w:t>
      </w:r>
      <w:hyperlink r:id="rId168">
        <w:r>
          <w:rPr>
            <w:rStyle w:val="Hyperlink"/>
          </w:rPr>
          <w:t xml:space="preserve">p53 and Tumor Suppression: It Takes a Network.</w:t>
        </w:r>
      </w:hyperlink>
      <w:r>
        <w:t xml:space="preserve"> Trends Cell Biol</w:t>
      </w:r>
      <w:r>
        <w:t xml:space="preserve"> </w:t>
      </w:r>
      <w:r>
        <w:rPr>
          <w:iCs/>
          <w:i/>
        </w:rPr>
        <w:t xml:space="preserve">31</w:t>
      </w:r>
      <w:r>
        <w:t xml:space="preserve">, 298–310.</w:t>
      </w:r>
    </w:p>
    <w:bookmarkEnd w:id="169"/>
    <w:bookmarkStart w:id="171" w:name="ref-Ph0Z7rTW"/>
    <w:p>
      <w:pPr>
        <w:pStyle w:val="Bibliography"/>
      </w:pPr>
      <w:r>
        <w:t xml:space="preserve">Cerami, E., Gao, J., Dogrusoz, U., Gross, B.E., Sumer, S.O., Aksoy, B.A., Jacobsen, A., Byrne, C.J., Heuer, M.L., Larsson, E., et al. (2012).</w:t>
      </w:r>
      <w:r>
        <w:t xml:space="preserve"> </w:t>
      </w:r>
      <w:hyperlink r:id="rId170">
        <w:r>
          <w:rPr>
            <w:rStyle w:val="Hyperlink"/>
          </w:rPr>
          <w:t xml:space="preserve">The cBio cancer genomics portal: an open platform for exploring multidimensional cancer genomics data.</w:t>
        </w:r>
      </w:hyperlink>
      <w:r>
        <w:t xml:space="preserve"> Cancer Discov</w:t>
      </w:r>
      <w:r>
        <w:t xml:space="preserve"> </w:t>
      </w:r>
      <w:r>
        <w:rPr>
          <w:iCs/>
          <w:i/>
        </w:rPr>
        <w:t xml:space="preserve">2</w:t>
      </w:r>
      <w:r>
        <w:t xml:space="preserve">, 401–404.</w:t>
      </w:r>
    </w:p>
    <w:bookmarkEnd w:id="171"/>
    <w:bookmarkStart w:id="173" w:name="ref-1EwtuJJw6"/>
    <w:p>
      <w:pPr>
        <w:pStyle w:val="Bibliography"/>
      </w:pPr>
      <w:r>
        <w:t xml:space="preserve">Chiou, S.-H., Winters, I.P., Wang, J., Naranjo, S., Dudgeon, C., Tamburini, F.B., Brady, J.J., Yang, D., Grüner, B.M., Chuang, C.-H., et al. (2015).</w:t>
      </w:r>
      <w:r>
        <w:t xml:space="preserve"> </w:t>
      </w:r>
      <w:hyperlink r:id="rId172">
        <w:r>
          <w:rPr>
            <w:rStyle w:val="Hyperlink"/>
          </w:rPr>
          <w:t xml:space="preserve">Pancreatic cancer modeling using retrograde viral vector delivery and in vivo CRISPR/Cas9-mediated somatic genome editing.</w:t>
        </w:r>
      </w:hyperlink>
      <w:r>
        <w:t xml:space="preserve"> Genes Dev</w:t>
      </w:r>
      <w:r>
        <w:t xml:space="preserve"> </w:t>
      </w:r>
      <w:r>
        <w:rPr>
          <w:iCs/>
          <w:i/>
        </w:rPr>
        <w:t xml:space="preserve">29</w:t>
      </w:r>
      <w:r>
        <w:t xml:space="preserve">, 1576–1585.</w:t>
      </w:r>
    </w:p>
    <w:bookmarkEnd w:id="173"/>
    <w:bookmarkStart w:id="175" w:name="ref-G5wVcRrJ"/>
    <w:p>
      <w:pPr>
        <w:pStyle w:val="Bibliography"/>
      </w:pPr>
      <w:r>
        <w:t xml:space="preserve">Christophorou, M.A., Ringshausen, I., Finch, A.J., Swigart, L.B., and Evan, G.I. (2006).</w:t>
      </w:r>
      <w:r>
        <w:t xml:space="preserve"> </w:t>
      </w:r>
      <w:hyperlink r:id="rId174">
        <w:r>
          <w:rPr>
            <w:rStyle w:val="Hyperlink"/>
          </w:rPr>
          <w:t xml:space="preserve">The pathological response to DNA damage does not contribute to p53-mediated tumour suppression.</w:t>
        </w:r>
      </w:hyperlink>
      <w:r>
        <w:t xml:space="preserve"> Nature</w:t>
      </w:r>
      <w:r>
        <w:t xml:space="preserve"> </w:t>
      </w:r>
      <w:r>
        <w:rPr>
          <w:iCs/>
          <w:i/>
        </w:rPr>
        <w:t xml:space="preserve">443</w:t>
      </w:r>
      <w:r>
        <w:t xml:space="preserve">, 214–217.</w:t>
      </w:r>
    </w:p>
    <w:bookmarkEnd w:id="175"/>
    <w:bookmarkStart w:id="177" w:name="ref-OK8s0ke5"/>
    <w:p>
      <w:pPr>
        <w:pStyle w:val="Bibliography"/>
      </w:pPr>
      <w:r>
        <w:t xml:space="preserve">Cicchini, M., Buza, E.L., Sagal, K.M., Gudiel, A.A., Durham, A.C., and Feldser, D.M. (2017).</w:t>
      </w:r>
      <w:r>
        <w:t xml:space="preserve"> </w:t>
      </w:r>
      <w:hyperlink r:id="rId176">
        <w:r>
          <w:rPr>
            <w:rStyle w:val="Hyperlink"/>
          </w:rPr>
          <w:t xml:space="preserve">Context-Dependent Effects of Amplified MAPK Signaling during Lung Adenocarcinoma Initiation and Progression.</w:t>
        </w:r>
      </w:hyperlink>
      <w:r>
        <w:t xml:space="preserve"> Cell Rep</w:t>
      </w:r>
      <w:r>
        <w:t xml:space="preserve"> </w:t>
      </w:r>
      <w:r>
        <w:rPr>
          <w:iCs/>
          <w:i/>
        </w:rPr>
        <w:t xml:space="preserve">18</w:t>
      </w:r>
      <w:r>
        <w:t xml:space="preserve">, 1958–1969.</w:t>
      </w:r>
    </w:p>
    <w:bookmarkEnd w:id="177"/>
    <w:bookmarkStart w:id="179" w:name="ref-wMtu748b"/>
    <w:p>
      <w:pPr>
        <w:pStyle w:val="Bibliography"/>
      </w:pPr>
      <w:r>
        <w:t xml:space="preserve">Corcoran, R.B., Ebi, H., Turke, A.B., Coffee, E.M., Nishino, M., Cogdill, A.P., Brown, R.D., Della Pelle, P., Dias-Santagata, D., Hung, K.E., et al. (2012).</w:t>
      </w:r>
      <w:r>
        <w:t xml:space="preserve"> </w:t>
      </w:r>
      <w:hyperlink r:id="rId178">
        <w:r>
          <w:rPr>
            <w:rStyle w:val="Hyperlink"/>
          </w:rPr>
          <w:t xml:space="preserve">EGFR-mediated re-activation of MAPK signaling contributes to insensitivity of BRAF mutant colorectal cancers to RAF inhibition with vemurafenib.</w:t>
        </w:r>
      </w:hyperlink>
      <w:r>
        <w:t xml:space="preserve"> Cancer Discov</w:t>
      </w:r>
      <w:r>
        <w:t xml:space="preserve"> </w:t>
      </w:r>
      <w:r>
        <w:rPr>
          <w:iCs/>
          <w:i/>
        </w:rPr>
        <w:t xml:space="preserve">2</w:t>
      </w:r>
      <w:r>
        <w:t xml:space="preserve">, 227–235.</w:t>
      </w:r>
    </w:p>
    <w:bookmarkEnd w:id="179"/>
    <w:bookmarkStart w:id="181" w:name="ref-dTvhNsG9"/>
    <w:p>
      <w:pPr>
        <w:pStyle w:val="Bibliography"/>
      </w:pPr>
      <w:r>
        <w:t xml:space="preserve">Dankort, D., Filenova, E., Collado, M., Serrano, M., Jones, K., and McMahon, M. (2007).</w:t>
      </w:r>
      <w:r>
        <w:t xml:space="preserve"> </w:t>
      </w:r>
      <w:hyperlink r:id="rId180">
        <w:r>
          <w:rPr>
            <w:rStyle w:val="Hyperlink"/>
          </w:rPr>
          <w:t xml:space="preserve">A new mouse model to explore the initiation, progression, and therapy of BRAFV600E-induced lung tumors.</w:t>
        </w:r>
      </w:hyperlink>
      <w:r>
        <w:t xml:space="preserve"> Genes Dev</w:t>
      </w:r>
      <w:r>
        <w:t xml:space="preserve"> </w:t>
      </w:r>
      <w:r>
        <w:rPr>
          <w:iCs/>
          <w:i/>
        </w:rPr>
        <w:t xml:space="preserve">21</w:t>
      </w:r>
      <w:r>
        <w:t xml:space="preserve">, 379–384.</w:t>
      </w:r>
    </w:p>
    <w:bookmarkEnd w:id="181"/>
    <w:bookmarkStart w:id="183" w:name="ref-1F86sLj5s"/>
    <w:p>
      <w:pPr>
        <w:pStyle w:val="Bibliography"/>
      </w:pPr>
      <w:r>
        <w:t xml:space="preserve">de Groot, P., and Munden, R.F. (2012).</w:t>
      </w:r>
      <w:r>
        <w:t xml:space="preserve"> </w:t>
      </w:r>
      <w:hyperlink r:id="rId182">
        <w:r>
          <w:rPr>
            <w:rStyle w:val="Hyperlink"/>
          </w:rPr>
          <w:t xml:space="preserve">Lung cancer epidemiology, risk factors, and prevention.</w:t>
        </w:r>
      </w:hyperlink>
      <w:r>
        <w:t xml:space="preserve"> Radiol Clin North Am</w:t>
      </w:r>
      <w:r>
        <w:t xml:space="preserve"> </w:t>
      </w:r>
      <w:r>
        <w:rPr>
          <w:iCs/>
          <w:i/>
        </w:rPr>
        <w:t xml:space="preserve">50</w:t>
      </w:r>
      <w:r>
        <w:t xml:space="preserve">, 863–876.</w:t>
      </w:r>
    </w:p>
    <w:bookmarkEnd w:id="183"/>
    <w:bookmarkStart w:id="185" w:name="ref-n08HchE9"/>
    <w:p>
      <w:pPr>
        <w:pStyle w:val="Bibliography"/>
      </w:pPr>
      <w:r>
        <w:t xml:space="preserve">Desai, T.J., Brownfield, D.G., and Krasnow, M.A. (2014).</w:t>
      </w:r>
      <w:r>
        <w:t xml:space="preserve"> </w:t>
      </w:r>
      <w:hyperlink r:id="rId184">
        <w:r>
          <w:rPr>
            <w:rStyle w:val="Hyperlink"/>
          </w:rPr>
          <w:t xml:space="preserve">Alveolar progenitor and stem cells in lung development, renewal and cancer.</w:t>
        </w:r>
      </w:hyperlink>
      <w:r>
        <w:t xml:space="preserve"> Nature</w:t>
      </w:r>
      <w:r>
        <w:t xml:space="preserve"> </w:t>
      </w:r>
      <w:r>
        <w:rPr>
          <w:iCs/>
          <w:i/>
        </w:rPr>
        <w:t xml:space="preserve">507</w:t>
      </w:r>
      <w:r>
        <w:t xml:space="preserve">, 190–194.</w:t>
      </w:r>
    </w:p>
    <w:bookmarkEnd w:id="185"/>
    <w:bookmarkStart w:id="187" w:name="ref-WyV78aHe"/>
    <w:p>
      <w:pPr>
        <w:pStyle w:val="Bibliography"/>
      </w:pPr>
      <w:r>
        <w:t xml:space="preserve">Deuker, M.M., Marsh Durban, V., Phillips, W.A., and McMahon, M. (2014).</w:t>
      </w:r>
      <w:r>
        <w:t xml:space="preserve"> </w:t>
      </w:r>
      <w:hyperlink r:id="rId186">
        <w:r>
          <w:rPr>
            <w:rStyle w:val="Hyperlink"/>
          </w:rPr>
          <w:t xml:space="preserve">PI3'-kinase inhibition forestalls the onset of MEK1/2 inhibitor resistance in BRAF-mutated melanoma.</w:t>
        </w:r>
      </w:hyperlink>
      <w:r>
        <w:t xml:space="preserve"> Cancer Discov</w:t>
      </w:r>
      <w:r>
        <w:t xml:space="preserve"> </w:t>
      </w:r>
      <w:r>
        <w:rPr>
          <w:iCs/>
          <w:i/>
        </w:rPr>
        <w:t xml:space="preserve">5</w:t>
      </w:r>
      <w:r>
        <w:t xml:space="preserve">, 143–153.</w:t>
      </w:r>
    </w:p>
    <w:bookmarkEnd w:id="187"/>
    <w:bookmarkStart w:id="189" w:name="ref-kxXMFjnc"/>
    <w:p>
      <w:pPr>
        <w:pStyle w:val="Bibliography"/>
      </w:pPr>
      <w:r>
        <w:t xml:space="preserve">Donehower, L.A., Harvey, M., Slagle, B.L., McArthur, M.J., Montgomery, C.A., Butel, J.S., and Bradley, A. (1992).</w:t>
      </w:r>
      <w:r>
        <w:t xml:space="preserve"> </w:t>
      </w:r>
      <w:hyperlink r:id="rId188">
        <w:r>
          <w:rPr>
            <w:rStyle w:val="Hyperlink"/>
          </w:rPr>
          <w:t xml:space="preserve">Mice deficient for p53 are developmentally normal but susceptible to spontaneous tumours.</w:t>
        </w:r>
      </w:hyperlink>
      <w:r>
        <w:t xml:space="preserve"> Nature</w:t>
      </w:r>
      <w:r>
        <w:t xml:space="preserve"> </w:t>
      </w:r>
      <w:r>
        <w:rPr>
          <w:iCs/>
          <w:i/>
        </w:rPr>
        <w:t xml:space="preserve">356</w:t>
      </w:r>
      <w:r>
        <w:t xml:space="preserve">, 215–221.</w:t>
      </w:r>
    </w:p>
    <w:bookmarkEnd w:id="189"/>
    <w:bookmarkStart w:id="191" w:name="ref-bhNe3oCb"/>
    <w:p>
      <w:pPr>
        <w:pStyle w:val="Bibliography"/>
      </w:pPr>
      <w:r>
        <w:t xml:space="preserve">DuPage, M., Dooley, A.L., and Jacks, T. (2009).</w:t>
      </w:r>
      <w:r>
        <w:t xml:space="preserve"> </w:t>
      </w:r>
      <w:hyperlink r:id="rId190">
        <w:r>
          <w:rPr>
            <w:rStyle w:val="Hyperlink"/>
          </w:rPr>
          <w:t xml:space="preserve">Conditional mouse lung cancer models using adenoviral or lentiviral delivery of Cre recombinase.</w:t>
        </w:r>
      </w:hyperlink>
      <w:r>
        <w:t xml:space="preserve"> Nat Protoc</w:t>
      </w:r>
      <w:r>
        <w:t xml:space="preserve"> </w:t>
      </w:r>
      <w:r>
        <w:rPr>
          <w:iCs/>
          <w:i/>
        </w:rPr>
        <w:t xml:space="preserve">4</w:t>
      </w:r>
      <w:r>
        <w:t xml:space="preserve">, 1064–1072.</w:t>
      </w:r>
    </w:p>
    <w:bookmarkEnd w:id="191"/>
    <w:bookmarkStart w:id="193" w:name="ref-M2kGnbOE"/>
    <w:p>
      <w:pPr>
        <w:pStyle w:val="Bibliography"/>
      </w:pPr>
      <w:r>
        <w:t xml:space="preserve">Edmunds, J.W., Mahadevan, L.C., and Clayton, A.L. (2007).</w:t>
      </w:r>
      <w:r>
        <w:t xml:space="preserve"> </w:t>
      </w:r>
      <w:hyperlink r:id="rId192">
        <w:r>
          <w:rPr>
            <w:rStyle w:val="Hyperlink"/>
          </w:rPr>
          <w:t xml:space="preserve">Dynamic histone H3 methylation during gene induction: HYPB/Setd2 mediates all H3K36 trimethylation.</w:t>
        </w:r>
      </w:hyperlink>
      <w:r>
        <w:t xml:space="preserve"> EMBO J</w:t>
      </w:r>
      <w:r>
        <w:t xml:space="preserve"> </w:t>
      </w:r>
      <w:r>
        <w:rPr>
          <w:iCs/>
          <w:i/>
        </w:rPr>
        <w:t xml:space="preserve">27</w:t>
      </w:r>
      <w:r>
        <w:t xml:space="preserve">, 406–420.</w:t>
      </w:r>
    </w:p>
    <w:bookmarkEnd w:id="193"/>
    <w:bookmarkStart w:id="195" w:name="ref-IILnKdOc"/>
    <w:p>
      <w:pPr>
        <w:pStyle w:val="Bibliography"/>
      </w:pPr>
      <w:r>
        <w:t xml:space="preserve">el-Deiry, W.S., Tokino, T., Velculescu, V.E., Levy, D.B., Parsons, R., Trent, J.M., Lin, D., Mercer, W.E., Kinzler, K.W., and Vogelstein, B. (1993).</w:t>
      </w:r>
      <w:r>
        <w:t xml:space="preserve"> </w:t>
      </w:r>
      <w:hyperlink r:id="rId194">
        <w:r>
          <w:rPr>
            <w:rStyle w:val="Hyperlink"/>
          </w:rPr>
          <w:t xml:space="preserve">WAF1, a potential mediator of p53 tumor suppression.</w:t>
        </w:r>
      </w:hyperlink>
      <w:r>
        <w:t xml:space="preserve"> Cell</w:t>
      </w:r>
      <w:r>
        <w:t xml:space="preserve"> </w:t>
      </w:r>
      <w:r>
        <w:rPr>
          <w:iCs/>
          <w:i/>
        </w:rPr>
        <w:t xml:space="preserve">75</w:t>
      </w:r>
      <w:r>
        <w:t xml:space="preserve">, 817–825.</w:t>
      </w:r>
    </w:p>
    <w:bookmarkEnd w:id="195"/>
    <w:bookmarkStart w:id="197" w:name="ref-CMVwSV1C"/>
    <w:p>
      <w:pPr>
        <w:pStyle w:val="Bibliography"/>
      </w:pPr>
      <w:r>
        <w:t xml:space="preserve">Feldser, D.M., Kostova, K.K., Winslow, M.M., Taylor, S.E., Cashman, C., Whittaker, C.A., Sanchez-Rivera, F.J., Resnick, R., Bronson, R., Hemann, M.T., et al. (2010).</w:t>
      </w:r>
      <w:r>
        <w:t xml:space="preserve"> </w:t>
      </w:r>
      <w:hyperlink r:id="rId196">
        <w:r>
          <w:rPr>
            <w:rStyle w:val="Hyperlink"/>
          </w:rPr>
          <w:t xml:space="preserve">Stage-specific sensitivity to p53 restoration during lung cancer progression.</w:t>
        </w:r>
      </w:hyperlink>
      <w:r>
        <w:t xml:space="preserve"> Nature</w:t>
      </w:r>
      <w:r>
        <w:t xml:space="preserve"> </w:t>
      </w:r>
      <w:r>
        <w:rPr>
          <w:iCs/>
          <w:i/>
        </w:rPr>
        <w:t xml:space="preserve">468</w:t>
      </w:r>
      <w:r>
        <w:t xml:space="preserve">, 572–575.</w:t>
      </w:r>
    </w:p>
    <w:bookmarkEnd w:id="197"/>
    <w:bookmarkStart w:id="199" w:name="ref-oVtv8JOR"/>
    <w:p>
      <w:pPr>
        <w:pStyle w:val="Bibliography"/>
      </w:pPr>
      <w:r>
        <w:t xml:space="preserve">Ferone, G., Lee, M.C., Sage, J., and Berns, A. (2020).</w:t>
      </w:r>
      <w:r>
        <w:t xml:space="preserve"> </w:t>
      </w:r>
      <w:hyperlink r:id="rId198">
        <w:r>
          <w:rPr>
            <w:rStyle w:val="Hyperlink"/>
          </w:rPr>
          <w:t xml:space="preserve">Cells of origin of lung cancers: lessons from mouse studies.</w:t>
        </w:r>
      </w:hyperlink>
      <w:r>
        <w:t xml:space="preserve"> Genes Dev</w:t>
      </w:r>
      <w:r>
        <w:t xml:space="preserve"> </w:t>
      </w:r>
      <w:r>
        <w:rPr>
          <w:iCs/>
          <w:i/>
        </w:rPr>
        <w:t xml:space="preserve">34</w:t>
      </w:r>
      <w:r>
        <w:t xml:space="preserve">, 1017–1032.</w:t>
      </w:r>
    </w:p>
    <w:bookmarkEnd w:id="199"/>
    <w:bookmarkStart w:id="201" w:name="ref-Vbw51s50"/>
    <w:p>
      <w:pPr>
        <w:pStyle w:val="Bibliography"/>
      </w:pPr>
      <w:r>
        <w:t xml:space="preserve">Gaiddon, C., Lokshin, M., Ahn, J., Zhang, T., and Prives, C. (2001).</w:t>
      </w:r>
      <w:r>
        <w:t xml:space="preserve"> </w:t>
      </w:r>
      <w:hyperlink r:id="rId200">
        <w:r>
          <w:rPr>
            <w:rStyle w:val="Hyperlink"/>
          </w:rPr>
          <w:t xml:space="preserve">A subset of tumor-derived mutant forms of p53 down-regulate p63 and p73 through a direct interaction with the p53 core domain.</w:t>
        </w:r>
      </w:hyperlink>
      <w:r>
        <w:t xml:space="preserve"> Mol Cell Biol</w:t>
      </w:r>
      <w:r>
        <w:t xml:space="preserve"> </w:t>
      </w:r>
      <w:r>
        <w:rPr>
          <w:iCs/>
          <w:i/>
        </w:rPr>
        <w:t xml:space="preserve">21</w:t>
      </w:r>
      <w:r>
        <w:t xml:space="preserve">, 1874–1887.</w:t>
      </w:r>
    </w:p>
    <w:bookmarkEnd w:id="201"/>
    <w:bookmarkStart w:id="203" w:name="ref-gI9Yeagx"/>
    <w:p>
      <w:pPr>
        <w:pStyle w:val="Bibliography"/>
      </w:pPr>
      <w:r>
        <w:t xml:space="preserve">Gao, J., Aksoy, B.A., Dogrusoz, U., Dresdner, G., Gross, B., Sumer, S.O., Sun, Y., Jacobsen, A., Sinha, R., Larsson, E., et al. (2013).</w:t>
      </w:r>
      <w:r>
        <w:t xml:space="preserve"> </w:t>
      </w:r>
      <w:hyperlink r:id="rId202">
        <w:r>
          <w:rPr>
            <w:rStyle w:val="Hyperlink"/>
          </w:rPr>
          <w:t xml:space="preserve">Integrative analysis of complex cancer genomics and clinical profiles using the cBioPortal.</w:t>
        </w:r>
      </w:hyperlink>
      <w:r>
        <w:t xml:space="preserve"> Sci Signal</w:t>
      </w:r>
      <w:r>
        <w:t xml:space="preserve"> </w:t>
      </w:r>
      <w:r>
        <w:rPr>
          <w:iCs/>
          <w:i/>
        </w:rPr>
        <w:t xml:space="preserve">6</w:t>
      </w:r>
      <w:r>
        <w:t xml:space="preserve">, pl1.</w:t>
      </w:r>
    </w:p>
    <w:bookmarkEnd w:id="203"/>
    <w:bookmarkStart w:id="205" w:name="ref-ztWGsqcf"/>
    <w:p>
      <w:pPr>
        <w:pStyle w:val="Bibliography"/>
      </w:pPr>
      <w:r>
        <w:t xml:space="preserve">Garcia, P.B., and Attardi, L.D. (2014).</w:t>
      </w:r>
      <w:r>
        <w:t xml:space="preserve"> </w:t>
      </w:r>
      <w:hyperlink r:id="rId204">
        <w:r>
          <w:rPr>
            <w:rStyle w:val="Hyperlink"/>
          </w:rPr>
          <w:t xml:space="preserve">Illuminating p53 function in cancer with genetically engineered mouse models.</w:t>
        </w:r>
      </w:hyperlink>
      <w:r>
        <w:t xml:space="preserve"> Semin Cell Dev Biol</w:t>
      </w:r>
      <w:r>
        <w:t xml:space="preserve"> </w:t>
      </w:r>
      <w:r>
        <w:rPr>
          <w:iCs/>
          <w:i/>
        </w:rPr>
        <w:t xml:space="preserve">27</w:t>
      </w:r>
      <w:r>
        <w:t xml:space="preserve">, 74–85.</w:t>
      </w:r>
    </w:p>
    <w:bookmarkEnd w:id="205"/>
    <w:bookmarkStart w:id="207" w:name="ref-1EmZp72ZM"/>
    <w:p>
      <w:pPr>
        <w:pStyle w:val="Bibliography"/>
      </w:pPr>
      <w:r>
        <w:t xml:space="preserve">Gerlinger, M., Rowan, A.J., Horswell, S., Math, M., Larkin, J., Endesfelder, D., Gronroos, E., Martinez, P., Matthews, N., Stewart, A., et al. (2012).</w:t>
      </w:r>
      <w:r>
        <w:t xml:space="preserve"> </w:t>
      </w:r>
      <w:hyperlink r:id="rId206">
        <w:r>
          <w:rPr>
            <w:rStyle w:val="Hyperlink"/>
          </w:rPr>
          <w:t xml:space="preserve">Intratumor heterogeneity and branched evolution revealed by multiregion sequencing.</w:t>
        </w:r>
      </w:hyperlink>
      <w:r>
        <w:t xml:space="preserve"> N Engl J Med</w:t>
      </w:r>
      <w:r>
        <w:t xml:space="preserve"> </w:t>
      </w:r>
      <w:r>
        <w:rPr>
          <w:iCs/>
          <w:i/>
        </w:rPr>
        <w:t xml:space="preserve">366</w:t>
      </w:r>
      <w:r>
        <w:t xml:space="preserve">, 883–892.</w:t>
      </w:r>
    </w:p>
    <w:bookmarkEnd w:id="207"/>
    <w:bookmarkStart w:id="209" w:name="ref-hRW7rjfZ"/>
    <w:p>
      <w:pPr>
        <w:pStyle w:val="Bibliography"/>
      </w:pPr>
      <w:r>
        <w:t xml:space="preserve">Ghimessy, A., Radeczky, P., Laszlo, V., Hegedus, B., Renyi-Vamos, F., Fillinger, J., Klepetko, W., Lang, C., Dome, B., and Megyesfalvi, Z. (2020).</w:t>
      </w:r>
      <w:r>
        <w:t xml:space="preserve"> </w:t>
      </w:r>
      <w:hyperlink r:id="rId208">
        <w:r>
          <w:rPr>
            <w:rStyle w:val="Hyperlink"/>
          </w:rPr>
          <w:t xml:space="preserve">Current therapy of KRAS-mutant lung cancer.</w:t>
        </w:r>
      </w:hyperlink>
      <w:r>
        <w:t xml:space="preserve"> Cancer Metastasis Rev</w:t>
      </w:r>
      <w:r>
        <w:t xml:space="preserve"> </w:t>
      </w:r>
      <w:r>
        <w:rPr>
          <w:iCs/>
          <w:i/>
        </w:rPr>
        <w:t xml:space="preserve">39</w:t>
      </w:r>
      <w:r>
        <w:t xml:space="preserve">, 1159–1177.</w:t>
      </w:r>
    </w:p>
    <w:bookmarkEnd w:id="209"/>
    <w:bookmarkStart w:id="211" w:name="ref-Pje1Soz4"/>
    <w:p>
      <w:pPr>
        <w:pStyle w:val="Bibliography"/>
      </w:pPr>
      <w:r>
        <w:t xml:space="preserve">Green, S., Trejo, C.L., and McMahon, M. (2015).</w:t>
      </w:r>
      <w:r>
        <w:t xml:space="preserve"> </w:t>
      </w:r>
      <w:hyperlink r:id="rId210">
        <w:r>
          <w:rPr>
            <w:rStyle w:val="Hyperlink"/>
          </w:rPr>
          <w:t xml:space="preserve">PIK3CA(H1047R) Accelerates and Enhances KRAS(G12D)-Driven Lung Tumorigenesis.</w:t>
        </w:r>
      </w:hyperlink>
      <w:r>
        <w:t xml:space="preserve"> Cancer Res</w:t>
      </w:r>
      <w:r>
        <w:t xml:space="preserve"> </w:t>
      </w:r>
      <w:r>
        <w:rPr>
          <w:iCs/>
          <w:i/>
        </w:rPr>
        <w:t xml:space="preserve">75</w:t>
      </w:r>
      <w:r>
        <w:t xml:space="preserve">, 5378–5391.</w:t>
      </w:r>
    </w:p>
    <w:bookmarkEnd w:id="211"/>
    <w:bookmarkStart w:id="213" w:name="ref-kgaUYMuT"/>
    <w:p>
      <w:pPr>
        <w:pStyle w:val="Bibliography"/>
      </w:pPr>
      <w:r>
        <w:t xml:space="preserve">Hanahan, D. (2022).</w:t>
      </w:r>
      <w:r>
        <w:t xml:space="preserve"> </w:t>
      </w:r>
      <w:hyperlink r:id="rId212">
        <w:r>
          <w:rPr>
            <w:rStyle w:val="Hyperlink"/>
          </w:rPr>
          <w:t xml:space="preserve">Hallmarks of Cancer: New Dimensions.</w:t>
        </w:r>
      </w:hyperlink>
      <w:r>
        <w:t xml:space="preserve"> Cancer Discov</w:t>
      </w:r>
      <w:r>
        <w:t xml:space="preserve"> </w:t>
      </w:r>
      <w:r>
        <w:rPr>
          <w:iCs/>
          <w:i/>
        </w:rPr>
        <w:t xml:space="preserve">12</w:t>
      </w:r>
      <w:r>
        <w:t xml:space="preserve">, 31–46.</w:t>
      </w:r>
    </w:p>
    <w:bookmarkEnd w:id="213"/>
    <w:bookmarkStart w:id="215" w:name="ref-4H4Kjv9w"/>
    <w:p>
      <w:pPr>
        <w:pStyle w:val="Bibliography"/>
      </w:pPr>
      <w:r>
        <w:t xml:space="preserve">Hanahan, D., and Weinberg, R.A. (2011).</w:t>
      </w:r>
      <w:r>
        <w:t xml:space="preserve"> </w:t>
      </w:r>
      <w:hyperlink r:id="rId214">
        <w:r>
          <w:rPr>
            <w:rStyle w:val="Hyperlink"/>
          </w:rPr>
          <w:t xml:space="preserve">Hallmarks of cancer: the next generation.</w:t>
        </w:r>
      </w:hyperlink>
      <w:r>
        <w:t xml:space="preserve"> Cell</w:t>
      </w:r>
      <w:r>
        <w:t xml:space="preserve"> </w:t>
      </w:r>
      <w:r>
        <w:rPr>
          <w:iCs/>
          <w:i/>
        </w:rPr>
        <w:t xml:space="preserve">144</w:t>
      </w:r>
      <w:r>
        <w:t xml:space="preserve">, 646–674.</w:t>
      </w:r>
    </w:p>
    <w:bookmarkEnd w:id="215"/>
    <w:bookmarkStart w:id="217" w:name="ref-19duX0kT0"/>
    <w:p>
      <w:pPr>
        <w:pStyle w:val="Bibliography"/>
      </w:pPr>
      <w:r>
        <w:t xml:space="preserve">Herbst, R.S., Heymach, J.V., and Lippman, S.M. (2008).</w:t>
      </w:r>
      <w:r>
        <w:t xml:space="preserve"> </w:t>
      </w:r>
      <w:hyperlink r:id="rId216">
        <w:r>
          <w:rPr>
            <w:rStyle w:val="Hyperlink"/>
          </w:rPr>
          <w:t xml:space="preserve">Lung cancer.</w:t>
        </w:r>
      </w:hyperlink>
      <w:r>
        <w:t xml:space="preserve"> N Engl J Med</w:t>
      </w:r>
      <w:r>
        <w:t xml:space="preserve"> </w:t>
      </w:r>
      <w:r>
        <w:rPr>
          <w:iCs/>
          <w:i/>
        </w:rPr>
        <w:t xml:space="preserve">359</w:t>
      </w:r>
      <w:r>
        <w:t xml:space="preserve">, 1367–1380.</w:t>
      </w:r>
    </w:p>
    <w:bookmarkEnd w:id="217"/>
    <w:bookmarkStart w:id="219" w:name="ref-PAjnX7uA"/>
    <w:p>
      <w:pPr>
        <w:pStyle w:val="Bibliography"/>
      </w:pPr>
      <w:r>
        <w:t xml:space="preserve">Hoadley, K.A., Yau, C., Wolf, D.M., Cherniack, A.D., Tamborero, D., Ng, S., Leiserson, M.D.M., Niu, B., McLellan, M.D., Uzunangelov, V., et al. (2014).</w:t>
      </w:r>
      <w:r>
        <w:t xml:space="preserve"> </w:t>
      </w:r>
      <w:hyperlink r:id="rId218">
        <w:r>
          <w:rPr>
            <w:rStyle w:val="Hyperlink"/>
          </w:rPr>
          <w:t xml:space="preserve">Multiplatform analysis of 12 cancer types reveals molecular classification within and across tissues of origin.</w:t>
        </w:r>
      </w:hyperlink>
      <w:r>
        <w:t xml:space="preserve"> Cell</w:t>
      </w:r>
      <w:r>
        <w:t xml:space="preserve"> </w:t>
      </w:r>
      <w:r>
        <w:rPr>
          <w:iCs/>
          <w:i/>
        </w:rPr>
        <w:t xml:space="preserve">158</w:t>
      </w:r>
      <w:r>
        <w:t xml:space="preserve">, 929–944.</w:t>
      </w:r>
    </w:p>
    <w:bookmarkEnd w:id="219"/>
    <w:bookmarkStart w:id="221" w:name="ref-17uu2v5lM"/>
    <w:p>
      <w:pPr>
        <w:pStyle w:val="Bibliography"/>
      </w:pPr>
      <w:r>
        <w:t xml:space="preserve">Huang, S., Benavente, S., Armstrong, E.A., Li, C., Wheeler, D.L., and Harari, P.M. (2011).</w:t>
      </w:r>
      <w:r>
        <w:t xml:space="preserve"> </w:t>
      </w:r>
      <w:hyperlink r:id="rId220">
        <w:r>
          <w:rPr>
            <w:rStyle w:val="Hyperlink"/>
          </w:rPr>
          <w:t xml:space="preserve">p53 modulates acquired resistance to EGFR inhibitors and radiation.</w:t>
        </w:r>
      </w:hyperlink>
      <w:r>
        <w:t xml:space="preserve"> Cancer Res</w:t>
      </w:r>
      <w:r>
        <w:t xml:space="preserve"> </w:t>
      </w:r>
      <w:r>
        <w:rPr>
          <w:iCs/>
          <w:i/>
        </w:rPr>
        <w:t xml:space="preserve">71</w:t>
      </w:r>
      <w:r>
        <w:t xml:space="preserve">, 7071–7079.</w:t>
      </w:r>
    </w:p>
    <w:bookmarkEnd w:id="221"/>
    <w:bookmarkStart w:id="223" w:name="ref-bLXbRmvx"/>
    <w:p>
      <w:pPr>
        <w:pStyle w:val="Bibliography"/>
      </w:pPr>
      <w:r>
        <w:t xml:space="preserve">Iggo, R., Gatter, K., Bartek, J., Lane, D., and Harris, A.L. (1990).</w:t>
      </w:r>
      <w:r>
        <w:t xml:space="preserve"> </w:t>
      </w:r>
      <w:hyperlink r:id="rId222">
        <w:r>
          <w:rPr>
            <w:rStyle w:val="Hyperlink"/>
          </w:rPr>
          <w:t xml:space="preserve">Increased expression of mutant forms of p53 oncogene in primary lung cancer.</w:t>
        </w:r>
      </w:hyperlink>
      <w:r>
        <w:t xml:space="preserve"> Lancet</w:t>
      </w:r>
      <w:r>
        <w:t xml:space="preserve"> </w:t>
      </w:r>
      <w:r>
        <w:rPr>
          <w:iCs/>
          <w:i/>
        </w:rPr>
        <w:t xml:space="preserve">335</w:t>
      </w:r>
      <w:r>
        <w:t xml:space="preserve">, 675–679.</w:t>
      </w:r>
    </w:p>
    <w:bookmarkEnd w:id="223"/>
    <w:bookmarkStart w:id="225" w:name="ref-cD4M6ONJ"/>
    <w:p>
      <w:pPr>
        <w:pStyle w:val="Bibliography"/>
      </w:pPr>
      <w:r>
        <w:t xml:space="preserve">Jackson, E.L., Willis, N., Mercer, K., Bronson, R.T., Crowley, D., Montoya, R., Jacks, T., and Tuveson, D.A. (2001).</w:t>
      </w:r>
      <w:r>
        <w:t xml:space="preserve"> </w:t>
      </w:r>
      <w:hyperlink r:id="rId224">
        <w:r>
          <w:rPr>
            <w:rStyle w:val="Hyperlink"/>
          </w:rPr>
          <w:t xml:space="preserve">Analysis of lung tumor initiation and progression using conditional expression of oncogenic K-ras.</w:t>
        </w:r>
      </w:hyperlink>
      <w:r>
        <w:t xml:space="preserve"> Genes Dev</w:t>
      </w:r>
      <w:r>
        <w:t xml:space="preserve"> </w:t>
      </w:r>
      <w:r>
        <w:rPr>
          <w:iCs/>
          <w:i/>
        </w:rPr>
        <w:t xml:space="preserve">15</w:t>
      </w:r>
      <w:r>
        <w:t xml:space="preserve">, 3243–3248.</w:t>
      </w:r>
    </w:p>
    <w:bookmarkEnd w:id="225"/>
    <w:bookmarkStart w:id="227" w:name="ref-KKkLA3TK"/>
    <w:p>
      <w:pPr>
        <w:pStyle w:val="Bibliography"/>
      </w:pPr>
      <w:r>
        <w:t xml:space="preserve">Jackson, E.L., Olive, K.P., Tuveson, D.A., Bronson, R., Crowley, D., Brown, M., and Jacks, T. (2005).</w:t>
      </w:r>
      <w:r>
        <w:t xml:space="preserve"> </w:t>
      </w:r>
      <w:hyperlink r:id="rId226">
        <w:r>
          <w:rPr>
            <w:rStyle w:val="Hyperlink"/>
          </w:rPr>
          <w:t xml:space="preserve">The differential effects of mutant p53 alleles on advanced murine lung cancer.</w:t>
        </w:r>
      </w:hyperlink>
      <w:r>
        <w:t xml:space="preserve"> Cancer Res</w:t>
      </w:r>
      <w:r>
        <w:t xml:space="preserve"> </w:t>
      </w:r>
      <w:r>
        <w:rPr>
          <w:iCs/>
          <w:i/>
        </w:rPr>
        <w:t xml:space="preserve">65</w:t>
      </w:r>
      <w:r>
        <w:t xml:space="preserve">, 10280–10288.</w:t>
      </w:r>
    </w:p>
    <w:bookmarkEnd w:id="227"/>
    <w:bookmarkStart w:id="229" w:name="ref-kGt16xDw"/>
    <w:p>
      <w:pPr>
        <w:pStyle w:val="Bibliography"/>
      </w:pPr>
      <w:r>
        <w:t xml:space="preserve">Jonkers, J., Meuwissen, R., van der Gulden, H., Peterse, H., van der Valk, M., and Berns, A. (2001).</w:t>
      </w:r>
      <w:r>
        <w:t xml:space="preserve"> </w:t>
      </w:r>
      <w:hyperlink r:id="rId228">
        <w:r>
          <w:rPr>
            <w:rStyle w:val="Hyperlink"/>
          </w:rPr>
          <w:t xml:space="preserve">Synergistic tumor suppressor activity of BRCA2 and p53 in a conditional mouse model for breast cancer.</w:t>
        </w:r>
      </w:hyperlink>
      <w:r>
        <w:t xml:space="preserve"> Nat Genet</w:t>
      </w:r>
      <w:r>
        <w:t xml:space="preserve"> </w:t>
      </w:r>
      <w:r>
        <w:rPr>
          <w:iCs/>
          <w:i/>
        </w:rPr>
        <w:t xml:space="preserve">29</w:t>
      </w:r>
      <w:r>
        <w:t xml:space="preserve">, 418–425.</w:t>
      </w:r>
    </w:p>
    <w:bookmarkEnd w:id="229"/>
    <w:bookmarkStart w:id="231" w:name="ref-Djv3zv5n"/>
    <w:p>
      <w:pPr>
        <w:pStyle w:val="Bibliography"/>
      </w:pPr>
      <w:r>
        <w:t xml:space="preserve">Juan, J., Muraguchi, T., Iezza, G., Sears, R.C., and McMahon, M. (2014).</w:t>
      </w:r>
      <w:r>
        <w:t xml:space="preserve"> </w:t>
      </w:r>
      <w:hyperlink r:id="rId230">
        <w:r>
          <w:rPr>
            <w:rStyle w:val="Hyperlink"/>
          </w:rPr>
          <w:t xml:space="preserve">Diminished WNT -&gt; β-catenin -&gt; c-MYC signaling is a barrier for malignant progression of BRAFV600E-induced lung tumors.</w:t>
        </w:r>
      </w:hyperlink>
      <w:r>
        <w:t xml:space="preserve"> Genes Dev</w:t>
      </w:r>
      <w:r>
        <w:t xml:space="preserve"> </w:t>
      </w:r>
      <w:r>
        <w:rPr>
          <w:iCs/>
          <w:i/>
        </w:rPr>
        <w:t xml:space="preserve">28</w:t>
      </w:r>
      <w:r>
        <w:t xml:space="preserve">, 561–575.</w:t>
      </w:r>
    </w:p>
    <w:bookmarkEnd w:id="231"/>
    <w:bookmarkStart w:id="233" w:name="ref-okfbKJaD"/>
    <w:p>
      <w:pPr>
        <w:pStyle w:val="Bibliography"/>
      </w:pPr>
      <w:r>
        <w:t xml:space="preserve">Junttila, M.R., Karnezis, A.N., Garcia, D., Madriles, F., Kortlever, R.M., Rostker, F., Brown Swigart, L., Pham, D.M., Seo, Y., Evan, G.I., et al. (2010).</w:t>
      </w:r>
      <w:r>
        <w:t xml:space="preserve"> </w:t>
      </w:r>
      <w:hyperlink r:id="rId232">
        <w:r>
          <w:rPr>
            <w:rStyle w:val="Hyperlink"/>
          </w:rPr>
          <w:t xml:space="preserve">Selective activation of p53-mediated tumour suppression in high-grade tumours.</w:t>
        </w:r>
      </w:hyperlink>
      <w:r>
        <w:t xml:space="preserve"> Nature</w:t>
      </w:r>
      <w:r>
        <w:t xml:space="preserve"> </w:t>
      </w:r>
      <w:r>
        <w:rPr>
          <w:iCs/>
          <w:i/>
        </w:rPr>
        <w:t xml:space="preserve">468</w:t>
      </w:r>
      <w:r>
        <w:t xml:space="preserve">, 567–571.</w:t>
      </w:r>
    </w:p>
    <w:bookmarkEnd w:id="233"/>
    <w:bookmarkStart w:id="235" w:name="ref-12CuLfxxd"/>
    <w:p>
      <w:pPr>
        <w:pStyle w:val="Bibliography"/>
      </w:pPr>
      <w:r>
        <w:t xml:space="preserve">Kandoth, C., McLellan, M.D., Vandin, F., Ye, K., Niu, B., Lu, C., Xie, M., Zhang, Q., McMichael, J.F., Wyczalkowski, M.A., et al. (2013).</w:t>
      </w:r>
      <w:r>
        <w:t xml:space="preserve"> </w:t>
      </w:r>
      <w:hyperlink r:id="rId234">
        <w:r>
          <w:rPr>
            <w:rStyle w:val="Hyperlink"/>
          </w:rPr>
          <w:t xml:space="preserve">Mutational landscape and significance across 12 major cancer types.</w:t>
        </w:r>
      </w:hyperlink>
      <w:r>
        <w:t xml:space="preserve"> Nature</w:t>
      </w:r>
      <w:r>
        <w:t xml:space="preserve"> </w:t>
      </w:r>
      <w:r>
        <w:rPr>
          <w:iCs/>
          <w:i/>
        </w:rPr>
        <w:t xml:space="preserve">502</w:t>
      </w:r>
      <w:r>
        <w:t xml:space="preserve">, 333–339.</w:t>
      </w:r>
    </w:p>
    <w:bookmarkEnd w:id="235"/>
    <w:bookmarkStart w:id="237" w:name="ref-9P0mUQ2t"/>
    <w:p>
      <w:pPr>
        <w:pStyle w:val="Bibliography"/>
      </w:pPr>
      <w:r>
        <w:t xml:space="preserve">Kemp, C.J., Wheldon, T., and Balmain, A. (1994).</w:t>
      </w:r>
      <w:r>
        <w:t xml:space="preserve"> </w:t>
      </w:r>
      <w:hyperlink r:id="rId236">
        <w:r>
          <w:rPr>
            <w:rStyle w:val="Hyperlink"/>
          </w:rPr>
          <w:t xml:space="preserve">p53-deficient mice are extremely susceptible to radiation-induced tumorigenesis.</w:t>
        </w:r>
      </w:hyperlink>
      <w:r>
        <w:t xml:space="preserve"> Nat Genet</w:t>
      </w:r>
      <w:r>
        <w:t xml:space="preserve"> </w:t>
      </w:r>
      <w:r>
        <w:rPr>
          <w:iCs/>
          <w:i/>
        </w:rPr>
        <w:t xml:space="preserve">8</w:t>
      </w:r>
      <w:r>
        <w:t xml:space="preserve">, 66–69.</w:t>
      </w:r>
    </w:p>
    <w:bookmarkEnd w:id="237"/>
    <w:bookmarkStart w:id="239" w:name="ref-o8jKDrsB"/>
    <w:p>
      <w:pPr>
        <w:pStyle w:val="Bibliography"/>
      </w:pPr>
      <w:r>
        <w:t xml:space="preserve">Kim, M.P., Li, X., Deng, J., Zhang, Y., Dai, B., Allton, K.L., Hughes, T.G., Siangco, C., Augustine, J.J., Kang, Y., et al. (2021).</w:t>
      </w:r>
      <w:r>
        <w:t xml:space="preserve"> </w:t>
      </w:r>
      <w:hyperlink r:id="rId238">
        <w:r>
          <w:rPr>
            <w:rStyle w:val="Hyperlink"/>
          </w:rPr>
          <w:t xml:space="preserve">Oncogenic</w:t>
        </w:r>
        <w:r>
          <w:rPr>
            <w:rStyle w:val="Hyperlink"/>
          </w:rPr>
          <w:t xml:space="preserve"> </w:t>
        </w:r>
      </w:hyperlink>
      <w:r>
        <w:t xml:space="preserve">. Cancer Discov</w:t>
      </w:r>
      <w:r>
        <w:t xml:space="preserve"> </w:t>
      </w:r>
      <w:r>
        <w:rPr>
          <w:iCs/>
          <w:i/>
        </w:rPr>
        <w:t xml:space="preserve">11</w:t>
      </w:r>
      <w:r>
        <w:t xml:space="preserve">, 2094–2111.</w:t>
      </w:r>
    </w:p>
    <w:bookmarkEnd w:id="239"/>
    <w:bookmarkStart w:id="241" w:name="ref-c63Ld4El"/>
    <w:p>
      <w:pPr>
        <w:pStyle w:val="Bibliography"/>
      </w:pPr>
      <w:r>
        <w:t xml:space="preserve">Kinsey, C.G., Camolotto, S.A., Boespflug, A.M., Guillen, K.P., Foth, M., Truong, A., Schuman, S.S., Shea, J.E., Seipp, M.T., Yap, J.T., et al. (2019).</w:t>
      </w:r>
      <w:r>
        <w:t xml:space="preserve"> </w:t>
      </w:r>
      <w:hyperlink r:id="rId240">
        <w:r>
          <w:rPr>
            <w:rStyle w:val="Hyperlink"/>
          </w:rPr>
          <w:t xml:space="preserve">Protective autophagy elicited by RAF→MEK→ERK inhibition suggests a treatment strategy for RAS-driven cancers.</w:t>
        </w:r>
      </w:hyperlink>
      <w:r>
        <w:t xml:space="preserve"> Nat Med</w:t>
      </w:r>
      <w:r>
        <w:t xml:space="preserve"> </w:t>
      </w:r>
      <w:r>
        <w:rPr>
          <w:iCs/>
          <w:i/>
        </w:rPr>
        <w:t xml:space="preserve">25</w:t>
      </w:r>
      <w:r>
        <w:t xml:space="preserve">, 620–627.</w:t>
      </w:r>
    </w:p>
    <w:bookmarkEnd w:id="241"/>
    <w:bookmarkStart w:id="243" w:name="ref-B0ClcVtn"/>
    <w:p>
      <w:pPr>
        <w:pStyle w:val="Bibliography"/>
      </w:pPr>
      <w:r>
        <w:t xml:space="preserve">Klemke, L., Fehlau, C.F., Winkler, N., Toboll, F., Singh, S.K., Moll, U.M., and Schulz-Heddergott, R. (2021).</w:t>
      </w:r>
      <w:r>
        <w:t xml:space="preserve"> </w:t>
      </w:r>
      <w:hyperlink r:id="rId242">
        <w:r>
          <w:rPr>
            <w:rStyle w:val="Hyperlink"/>
          </w:rPr>
          <w:t xml:space="preserve">The Gain-of-Function p53 R248W Mutant Promotes Migration by STAT3 Deregulation in Human Pancreatic Cancer Cells.</w:t>
        </w:r>
      </w:hyperlink>
      <w:r>
        <w:t xml:space="preserve"> Front Oncol</w:t>
      </w:r>
      <w:r>
        <w:t xml:space="preserve"> </w:t>
      </w:r>
      <w:r>
        <w:rPr>
          <w:iCs/>
          <w:i/>
        </w:rPr>
        <w:t xml:space="preserve">11</w:t>
      </w:r>
      <w:r>
        <w:t xml:space="preserve">, 642603.</w:t>
      </w:r>
    </w:p>
    <w:bookmarkEnd w:id="243"/>
    <w:bookmarkStart w:id="245" w:name="ref-RCmUro9f"/>
    <w:p>
      <w:pPr>
        <w:pStyle w:val="Bibliography"/>
      </w:pPr>
      <w:r>
        <w:t xml:space="preserve">LaFave, L.M., Kartha, V.K., Ma, S., Meli, K., Del Priore, I., Lareau, C., Naranjo, S., Westcott, P.M.K., Duarte, F.M., Sankar, V., et al. (2020).</w:t>
      </w:r>
      <w:r>
        <w:t xml:space="preserve"> </w:t>
      </w:r>
      <w:hyperlink r:id="rId244">
        <w:r>
          <w:rPr>
            <w:rStyle w:val="Hyperlink"/>
          </w:rPr>
          <w:t xml:space="preserve">Epigenomic State Transitions Characterize Tumor Progression in Mouse Lung Adenocarcinoma.</w:t>
        </w:r>
      </w:hyperlink>
      <w:r>
        <w:t xml:space="preserve"> Cancer Cell</w:t>
      </w:r>
      <w:r>
        <w:t xml:space="preserve"> </w:t>
      </w:r>
      <w:r>
        <w:rPr>
          <w:iCs/>
          <w:i/>
        </w:rPr>
        <w:t xml:space="preserve">38</w:t>
      </w:r>
      <w:r>
        <w:t xml:space="preserve">, 212–228.e13.</w:t>
      </w:r>
    </w:p>
    <w:bookmarkEnd w:id="245"/>
    <w:bookmarkStart w:id="247" w:name="ref-V4ONQpBd"/>
    <w:p>
      <w:pPr>
        <w:pStyle w:val="Bibliography"/>
      </w:pPr>
      <w:r>
        <w:t xml:space="preserve">Lang, G.A., Iwakuma, T., Suh, Y.-A., Liu, G., Rao, V.A., Parant, J.M., Valentin-Vega, Y.A., Terzian, T., Caldwell, L.C., Strong, L.C., et al. (2004).</w:t>
      </w:r>
      <w:r>
        <w:t xml:space="preserve"> </w:t>
      </w:r>
      <w:hyperlink r:id="rId246">
        <w:r>
          <w:rPr>
            <w:rStyle w:val="Hyperlink"/>
          </w:rPr>
          <w:t xml:space="preserve">Gain of function of a p53 hot spot mutation in a mouse model of Li-Fraumeni syndrome.</w:t>
        </w:r>
      </w:hyperlink>
      <w:r>
        <w:t xml:space="preserve"> Cell</w:t>
      </w:r>
      <w:r>
        <w:t xml:space="preserve"> </w:t>
      </w:r>
      <w:r>
        <w:rPr>
          <w:iCs/>
          <w:i/>
        </w:rPr>
        <w:t xml:space="preserve">119</w:t>
      </w:r>
      <w:r>
        <w:t xml:space="preserve">, 861–872.</w:t>
      </w:r>
    </w:p>
    <w:bookmarkEnd w:id="247"/>
    <w:bookmarkStart w:id="249" w:name="ref-qbfESpXa"/>
    <w:p>
      <w:pPr>
        <w:pStyle w:val="Bibliography"/>
      </w:pPr>
      <w:r>
        <w:t xml:space="preserve">Laptenko, O., and Prives, C. (2006).</w:t>
      </w:r>
      <w:r>
        <w:t xml:space="preserve"> </w:t>
      </w:r>
      <w:hyperlink r:id="rId248">
        <w:r>
          <w:rPr>
            <w:rStyle w:val="Hyperlink"/>
          </w:rPr>
          <w:t xml:space="preserve">Transcriptional regulation by p53: one protein, many possibilities.</w:t>
        </w:r>
      </w:hyperlink>
      <w:r>
        <w:t xml:space="preserve"> Cell Death Differ</w:t>
      </w:r>
      <w:r>
        <w:t xml:space="preserve"> </w:t>
      </w:r>
      <w:r>
        <w:rPr>
          <w:iCs/>
          <w:i/>
        </w:rPr>
        <w:t xml:space="preserve">13</w:t>
      </w:r>
      <w:r>
        <w:t xml:space="preserve">, 951–961.</w:t>
      </w:r>
    </w:p>
    <w:bookmarkEnd w:id="249"/>
    <w:bookmarkStart w:id="251" w:name="ref-13QSbJkMk"/>
    <w:p>
      <w:pPr>
        <w:pStyle w:val="Bibliography"/>
      </w:pPr>
      <w:r>
        <w:t xml:space="preserve">Levine, A.J. (2020).</w:t>
      </w:r>
      <w:r>
        <w:t xml:space="preserve"> </w:t>
      </w:r>
      <w:hyperlink r:id="rId250">
        <w:r>
          <w:rPr>
            <w:rStyle w:val="Hyperlink"/>
          </w:rPr>
          <w:t xml:space="preserve">p53: 800 million years of evolution and 40 years of discovery.</w:t>
        </w:r>
      </w:hyperlink>
      <w:r>
        <w:t xml:space="preserve"> Nat Rev Cancer</w:t>
      </w:r>
      <w:r>
        <w:t xml:space="preserve"> </w:t>
      </w:r>
      <w:r>
        <w:rPr>
          <w:iCs/>
          <w:i/>
        </w:rPr>
        <w:t xml:space="preserve">20</w:t>
      </w:r>
      <w:r>
        <w:t xml:space="preserve">, 471–480.</w:t>
      </w:r>
    </w:p>
    <w:bookmarkEnd w:id="251"/>
    <w:bookmarkStart w:id="253" w:name="ref-SWNWMYmm"/>
    <w:p>
      <w:pPr>
        <w:pStyle w:val="Bibliography"/>
      </w:pPr>
      <w:r>
        <w:t xml:space="preserve">Levine, A.J., and Oren, M. (2009).</w:t>
      </w:r>
      <w:r>
        <w:t xml:space="preserve"> </w:t>
      </w:r>
      <w:hyperlink r:id="rId252">
        <w:r>
          <w:rPr>
            <w:rStyle w:val="Hyperlink"/>
          </w:rPr>
          <w:t xml:space="preserve">The first 30 years of p53: growing ever more complex.</w:t>
        </w:r>
      </w:hyperlink>
      <w:r>
        <w:t xml:space="preserve"> Nat Rev Cancer</w:t>
      </w:r>
      <w:r>
        <w:t xml:space="preserve"> </w:t>
      </w:r>
      <w:r>
        <w:rPr>
          <w:iCs/>
          <w:i/>
        </w:rPr>
        <w:t xml:space="preserve">9</w:t>
      </w:r>
      <w:r>
        <w:t xml:space="preserve">, 749–758.</w:t>
      </w:r>
    </w:p>
    <w:bookmarkEnd w:id="253"/>
    <w:bookmarkStart w:id="255" w:name="ref-TYj65wKz"/>
    <w:p>
      <w:pPr>
        <w:pStyle w:val="Bibliography"/>
      </w:pPr>
      <w:r>
        <w:t xml:space="preserve">Li, F.P., Fraumeni, J.F., Mulvihill, J.J., Blattner, W.A., Dreyfus, M.G., Tucker, M.A., and Miller, R.W. (1988).</w:t>
      </w:r>
      <w:r>
        <w:t xml:space="preserve"> </w:t>
      </w:r>
      <w:hyperlink r:id="rId254">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55"/>
    <w:bookmarkStart w:id="257" w:name="ref-WiSGMfl3"/>
    <w:p>
      <w:pPr>
        <w:pStyle w:val="Bibliography"/>
      </w:pPr>
      <w:r>
        <w:t xml:space="preserve">Lin, L., Asthana, S., Chan, E., Bandyopadhyay, S., Martins, M.M., Olivas, V., Yan, J.J., Pham, L., Wang, M.M., Bollag, G., et al. (2014).</w:t>
      </w:r>
      <w:r>
        <w:t xml:space="preserve"> </w:t>
      </w:r>
      <w:hyperlink r:id="rId256">
        <w:r>
          <w:rPr>
            <w:rStyle w:val="Hyperlink"/>
          </w:rPr>
          <w:t xml:space="preserve">Mapping the molecular determinants of BRAF oncogene dependence in human lung cancer.</w:t>
        </w:r>
      </w:hyperlink>
      <w:r>
        <w:t xml:space="preserve"> Proc Natl Acad Sci U S A</w:t>
      </w:r>
      <w:r>
        <w:t xml:space="preserve"> </w:t>
      </w:r>
      <w:r>
        <w:rPr>
          <w:iCs/>
          <w:i/>
        </w:rPr>
        <w:t xml:space="preserve">111</w:t>
      </w:r>
      <w:r>
        <w:t xml:space="preserve">, E748–57.</w:t>
      </w:r>
    </w:p>
    <w:bookmarkEnd w:id="257"/>
    <w:bookmarkStart w:id="259" w:name="ref-1FKCm8fuC"/>
    <w:p>
      <w:pPr>
        <w:pStyle w:val="Bibliography"/>
      </w:pPr>
      <w:r>
        <w:t xml:space="preserve">Linzer, D.I., and Levine, A.J. (1979).</w:t>
      </w:r>
      <w:r>
        <w:t xml:space="preserve"> </w:t>
      </w:r>
      <w:hyperlink r:id="rId258">
        <w:r>
          <w:rPr>
            <w:rStyle w:val="Hyperlink"/>
          </w:rPr>
          <w:t xml:space="preserve">Characterization of a 54K dalton cellular SV40 tumor antigen present in SV40-transformed cells and uninfected embryonal carcinoma cells.</w:t>
        </w:r>
      </w:hyperlink>
      <w:r>
        <w:t xml:space="preserve"> Cell</w:t>
      </w:r>
      <w:r>
        <w:t xml:space="preserve"> </w:t>
      </w:r>
      <w:r>
        <w:rPr>
          <w:iCs/>
          <w:i/>
        </w:rPr>
        <w:t xml:space="preserve">17</w:t>
      </w:r>
      <w:r>
        <w:t xml:space="preserve">, 43–52.</w:t>
      </w:r>
    </w:p>
    <w:bookmarkEnd w:id="259"/>
    <w:bookmarkStart w:id="261" w:name="ref-ku3fwB6c"/>
    <w:p>
      <w:pPr>
        <w:pStyle w:val="Bibliography"/>
      </w:pPr>
      <w:r>
        <w:t xml:space="preserve">Malhotra, J., Malvezzi, M., Negri, E., La Vecchia, C., and Boffetta, P. (2016).</w:t>
      </w:r>
      <w:r>
        <w:t xml:space="preserve"> </w:t>
      </w:r>
      <w:hyperlink r:id="rId260">
        <w:r>
          <w:rPr>
            <w:rStyle w:val="Hyperlink"/>
          </w:rPr>
          <w:t xml:space="preserve">Risk factors for lung cancer worldwide.</w:t>
        </w:r>
      </w:hyperlink>
      <w:r>
        <w:t xml:space="preserve"> Eur Respir J</w:t>
      </w:r>
      <w:r>
        <w:t xml:space="preserve"> </w:t>
      </w:r>
      <w:r>
        <w:rPr>
          <w:iCs/>
          <w:i/>
        </w:rPr>
        <w:t xml:space="preserve">48</w:t>
      </w:r>
      <w:r>
        <w:t xml:space="preserve">, 889–902.</w:t>
      </w:r>
    </w:p>
    <w:bookmarkEnd w:id="261"/>
    <w:bookmarkStart w:id="263" w:name="ref-pjuOgKHJ"/>
    <w:p>
      <w:pPr>
        <w:pStyle w:val="Bibliography"/>
      </w:pPr>
      <w:r>
        <w:t xml:space="preserve">Marjanovic, N.D., Hofree, M., Chan, J.E., Canner, D., Wu, K., Trakala, M., Hartmann, G.G., Smith, O.C., Kim, J.Y., Evans, K.V., et al. (2020).</w:t>
      </w:r>
      <w:r>
        <w:t xml:space="preserve"> </w:t>
      </w:r>
      <w:hyperlink r:id="rId262">
        <w:r>
          <w:rPr>
            <w:rStyle w:val="Hyperlink"/>
          </w:rPr>
          <w:t xml:space="preserve">Emergence of a High-Plasticity Cell State during Lung Cancer Evolution.</w:t>
        </w:r>
      </w:hyperlink>
      <w:r>
        <w:t xml:space="preserve"> Cancer Cell</w:t>
      </w:r>
      <w:r>
        <w:t xml:space="preserve"> </w:t>
      </w:r>
      <w:r>
        <w:rPr>
          <w:iCs/>
          <w:i/>
        </w:rPr>
        <w:t xml:space="preserve">38</w:t>
      </w:r>
      <w:r>
        <w:t xml:space="preserve">, 229–246.e13.</w:t>
      </w:r>
    </w:p>
    <w:bookmarkEnd w:id="263"/>
    <w:bookmarkStart w:id="265" w:name="ref-SY8r3LQy"/>
    <w:p>
      <w:pPr>
        <w:pStyle w:val="Bibliography"/>
      </w:pPr>
      <w:r>
        <w:t xml:space="preserve">Matsunaga, M., and Shida, K. (1971).</w:t>
      </w:r>
      <w:r>
        <w:t xml:space="preserve"> </w:t>
      </w:r>
      <w:hyperlink r:id="rId264">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65"/>
    <w:bookmarkStart w:id="267" w:name="ref-btzNHt9A"/>
    <w:p>
      <w:pPr>
        <w:pStyle w:val="Bibliography"/>
      </w:pPr>
      <w:r>
        <w:t xml:space="preserve">Maynard, A., McCoach, C.E., Rotow, J.K., Harris, L., Haderk, F., Kerr, D.L., Yu, E.A., Schenk, E.L., Tan, W., Zee, A., et al. (2020).</w:t>
      </w:r>
      <w:r>
        <w:t xml:space="preserve"> </w:t>
      </w:r>
      <w:hyperlink r:id="rId266">
        <w:r>
          <w:rPr>
            <w:rStyle w:val="Hyperlink"/>
          </w:rPr>
          <w:t xml:space="preserve">Therapy-Induced Evolution of Human Lung Cancer Revealed by Single-Cell RNA Sequencing.</w:t>
        </w:r>
      </w:hyperlink>
      <w:r>
        <w:t xml:space="preserve"> Cell</w:t>
      </w:r>
      <w:r>
        <w:t xml:space="preserve"> </w:t>
      </w:r>
      <w:r>
        <w:rPr>
          <w:iCs/>
          <w:i/>
        </w:rPr>
        <w:t xml:space="preserve">182</w:t>
      </w:r>
      <w:r>
        <w:t xml:space="preserve">, 1232–1251.e22.</w:t>
      </w:r>
    </w:p>
    <w:bookmarkEnd w:id="267"/>
    <w:bookmarkStart w:id="269" w:name="ref-1DxvFFUzE"/>
    <w:p>
      <w:pPr>
        <w:pStyle w:val="Bibliography"/>
      </w:pPr>
      <w:r>
        <w:t xml:space="preserve">McNeal, A.S., Belote, R.L., Zeng, H., Urquijo, M., Barker, K., Torres, R., Curtin, M., Shain, A.H., Andtbacka, R.H., Holmen, S., et al. (2021).</w:t>
      </w:r>
      <w:r>
        <w:t xml:space="preserve"> </w:t>
      </w:r>
      <w:hyperlink r:id="rId268">
        <w:r>
          <w:rPr>
            <w:rStyle w:val="Hyperlink"/>
          </w:rPr>
          <w:t xml:space="preserve">BRAF</w:t>
        </w:r>
      </w:hyperlink>
      <w:r>
        <w:t xml:space="preserve">. Elife</w:t>
      </w:r>
      <w:r>
        <w:t xml:space="preserve"> </w:t>
      </w:r>
      <w:r>
        <w:rPr>
          <w:iCs/>
          <w:i/>
        </w:rPr>
        <w:t xml:space="preserve">10</w:t>
      </w:r>
      <w:r>
        <w:t xml:space="preserve">.</w:t>
      </w:r>
    </w:p>
    <w:bookmarkEnd w:id="269"/>
    <w:bookmarkStart w:id="271" w:name="ref-OuXi55DW"/>
    <w:p>
      <w:pPr>
        <w:pStyle w:val="Bibliography"/>
      </w:pPr>
      <w:r>
        <w:t xml:space="preserve">Metzger, R.J., Klein, O.D., Martin, G.R., and Krasnow, M.A. (2008).</w:t>
      </w:r>
      <w:r>
        <w:t xml:space="preserve"> </w:t>
      </w:r>
      <w:hyperlink r:id="rId270">
        <w:r>
          <w:rPr>
            <w:rStyle w:val="Hyperlink"/>
          </w:rPr>
          <w:t xml:space="preserve">The branching programme of mouse lung development.</w:t>
        </w:r>
      </w:hyperlink>
      <w:r>
        <w:t xml:space="preserve"> Nature</w:t>
      </w:r>
      <w:r>
        <w:t xml:space="preserve"> </w:t>
      </w:r>
      <w:r>
        <w:rPr>
          <w:iCs/>
          <w:i/>
        </w:rPr>
        <w:t xml:space="preserve">453</w:t>
      </w:r>
      <w:r>
        <w:t xml:space="preserve">, 745–750.</w:t>
      </w:r>
    </w:p>
    <w:bookmarkEnd w:id="271"/>
    <w:bookmarkStart w:id="273" w:name="ref-Rky3nm5Q"/>
    <w:p>
      <w:pPr>
        <w:pStyle w:val="Bibliography"/>
      </w:pPr>
      <w:r>
        <w:t xml:space="preserve">Mollaoglu, G., Guthrie, M.R., Böhm, S., Brägelmann, J., Can, I., Ballieu, P.M., Marx, A., George, J., Heinen, C., Chalishazar, M.D., et al. (2017).</w:t>
      </w:r>
      <w:r>
        <w:t xml:space="preserve"> </w:t>
      </w:r>
      <w:hyperlink r:id="rId272">
        <w:r>
          <w:rPr>
            <w:rStyle w:val="Hyperlink"/>
          </w:rPr>
          <w:t xml:space="preserve">MYC Drives Progression of Small Cell Lung Cancer to a Variant Neuroendocrine Subtype with Vulnerability to Aurora Kinase Inhibition.</w:t>
        </w:r>
      </w:hyperlink>
      <w:r>
        <w:t xml:space="preserve"> Cancer Cell</w:t>
      </w:r>
      <w:r>
        <w:t xml:space="preserve"> </w:t>
      </w:r>
      <w:r>
        <w:rPr>
          <w:iCs/>
          <w:i/>
        </w:rPr>
        <w:t xml:space="preserve">31</w:t>
      </w:r>
      <w:r>
        <w:t xml:space="preserve">, 270–285.</w:t>
      </w:r>
    </w:p>
    <w:bookmarkEnd w:id="273"/>
    <w:bookmarkStart w:id="275" w:name="ref-7H88gN81"/>
    <w:p>
      <w:pPr>
        <w:pStyle w:val="Bibliography"/>
      </w:pPr>
      <w:r>
        <w:t xml:space="preserve">Mollaoglu, G., Jones, A., Wait, S.J., Mukhopadhyay, A., Jeong, S., Arya, R., Camolotto, S.A., Mosbruger, T.L., Stubben, C.J., Conley, C.J., et al. (2018).</w:t>
      </w:r>
      <w:r>
        <w:t xml:space="preserve"> </w:t>
      </w:r>
      <w:hyperlink r:id="rId274">
        <w:r>
          <w:rPr>
            <w:rStyle w:val="Hyperlink"/>
          </w:rPr>
          <w:t xml:space="preserve">The Lineage-Defining Transcription Factors SOX2 and NKX2-1 Determine Lung Cancer Cell Fate and Shape the Tumor Immune Microenvironment.</w:t>
        </w:r>
      </w:hyperlink>
      <w:r>
        <w:t xml:space="preserve"> Immunity</w:t>
      </w:r>
      <w:r>
        <w:t xml:space="preserve"> </w:t>
      </w:r>
      <w:r>
        <w:rPr>
          <w:iCs/>
          <w:i/>
        </w:rPr>
        <w:t xml:space="preserve">49</w:t>
      </w:r>
      <w:r>
        <w:t xml:space="preserve">, 764–779.e9.</w:t>
      </w:r>
    </w:p>
    <w:bookmarkEnd w:id="275"/>
    <w:bookmarkStart w:id="277" w:name="ref-cWKMNUBI"/>
    <w:p>
      <w:pPr>
        <w:pStyle w:val="Bibliography"/>
      </w:pPr>
      <w:r>
        <w:t xml:space="preserve">Mukhopadhyay, A., and Oliver, T.G. (2014).</w:t>
      </w:r>
      <w:r>
        <w:t xml:space="preserve"> </w:t>
      </w:r>
      <w:hyperlink r:id="rId276">
        <w:r>
          <w:rPr>
            <w:rStyle w:val="Hyperlink"/>
          </w:rPr>
          <w:t xml:space="preserve">Mighty mouse breakthroughs: a Sox2-driven model for squamous cell lung cancer.</w:t>
        </w:r>
      </w:hyperlink>
      <w:r>
        <w:t xml:space="preserve"> Mol Cell Oncol</w:t>
      </w:r>
      <w:r>
        <w:t xml:space="preserve"> </w:t>
      </w:r>
      <w:r>
        <w:rPr>
          <w:iCs/>
          <w:i/>
        </w:rPr>
        <w:t xml:space="preserve">2</w:t>
      </w:r>
      <w:r>
        <w:t xml:space="preserve">, e969651.</w:t>
      </w:r>
    </w:p>
    <w:bookmarkEnd w:id="277"/>
    <w:bookmarkStart w:id="279" w:name="ref-7Yb2p7xx"/>
    <w:p>
      <w:pPr>
        <w:pStyle w:val="Bibliography"/>
      </w:pPr>
      <w:r>
        <w:t xml:space="preserve">Muzumdar, M.D., Dorans, K.J., Chung, K.M., Robbins, R., Tammela, T., Gocheva, V., Li, C.M.-C., and Jacks, T. (2016).</w:t>
      </w:r>
      <w:r>
        <w:t xml:space="preserve"> </w:t>
      </w:r>
      <w:hyperlink r:id="rId278">
        <w:r>
          <w:rPr>
            <w:rStyle w:val="Hyperlink"/>
          </w:rPr>
          <w:t xml:space="preserve">Clonal dynamics following p53 loss of heterozygosity in Kras-driven cancers.</w:t>
        </w:r>
      </w:hyperlink>
      <w:r>
        <w:t xml:space="preserve"> Nat Commun</w:t>
      </w:r>
      <w:r>
        <w:t xml:space="preserve"> </w:t>
      </w:r>
      <w:r>
        <w:rPr>
          <w:iCs/>
          <w:i/>
        </w:rPr>
        <w:t xml:space="preserve">7</w:t>
      </w:r>
      <w:r>
        <w:t xml:space="preserve">, 12685.</w:t>
      </w:r>
    </w:p>
    <w:bookmarkEnd w:id="279"/>
    <w:bookmarkStart w:id="281" w:name="ref-wDnAOh0T"/>
    <w:p>
      <w:pPr>
        <w:pStyle w:val="Bibliography"/>
      </w:pPr>
      <w:r>
        <w:t xml:space="preserve">Nichols, L., Saunders, R., and Knollmann, F.D. (2012).</w:t>
      </w:r>
      <w:r>
        <w:t xml:space="preserve"> </w:t>
      </w:r>
      <w:hyperlink r:id="rId280">
        <w:r>
          <w:rPr>
            <w:rStyle w:val="Hyperlink"/>
          </w:rPr>
          <w:t xml:space="preserve">Causes of death of patients with lung cancer.</w:t>
        </w:r>
      </w:hyperlink>
      <w:r>
        <w:t xml:space="preserve"> Arch Pathol Lab Med</w:t>
      </w:r>
      <w:r>
        <w:t xml:space="preserve"> </w:t>
      </w:r>
      <w:r>
        <w:rPr>
          <w:iCs/>
          <w:i/>
        </w:rPr>
        <w:t xml:space="preserve">136</w:t>
      </w:r>
      <w:r>
        <w:t xml:space="preserve">, 1552–1557.</w:t>
      </w:r>
    </w:p>
    <w:bookmarkEnd w:id="281"/>
    <w:bookmarkStart w:id="283" w:name="ref-Co9gQ0V6"/>
    <w:p>
      <w:pPr>
        <w:pStyle w:val="Bibliography"/>
      </w:pPr>
      <w:r>
        <w:t xml:space="preserve">Nikitin, A.Y., Alcaraz, A., Anver, M.R., Bronson, R.T., Cardiff, R.D., Dixon, D., Fraire, A.E., Gabrielson, E.W., Gunning, W.T., Haines, D.C., et al. (2004).</w:t>
      </w:r>
      <w:r>
        <w:t xml:space="preserve"> </w:t>
      </w:r>
      <w:hyperlink r:id="rId282">
        <w:r>
          <w:rPr>
            <w:rStyle w:val="Hyperlink"/>
          </w:rPr>
          <w:t xml:space="preserve">Classification of proliferative pulmonary lesions of the mouse: recommendations of the mouse models of human cancers consortium.</w:t>
        </w:r>
      </w:hyperlink>
      <w:r>
        <w:t xml:space="preserve"> Cancer Res</w:t>
      </w:r>
      <w:r>
        <w:t xml:space="preserve"> </w:t>
      </w:r>
      <w:r>
        <w:rPr>
          <w:iCs/>
          <w:i/>
        </w:rPr>
        <w:t xml:space="preserve">64</w:t>
      </w:r>
      <w:r>
        <w:t xml:space="preserve">, 2307–2316.</w:t>
      </w:r>
    </w:p>
    <w:bookmarkEnd w:id="283"/>
    <w:bookmarkStart w:id="285" w:name="ref-MLY9vR0E"/>
    <w:p>
      <w:pPr>
        <w:pStyle w:val="Bibliography"/>
      </w:pPr>
      <w:r>
        <w:t xml:space="preserve">Olive, K.P., Tuveson, D.A., Ruhe, Z.C., Yin, B., Willis, N.A., Bronson, R.T., Crowley, D., and Jacks, T. (2004).</w:t>
      </w:r>
      <w:r>
        <w:t xml:space="preserve"> </w:t>
      </w:r>
      <w:hyperlink r:id="rId284">
        <w:r>
          <w:rPr>
            <w:rStyle w:val="Hyperlink"/>
          </w:rPr>
          <w:t xml:space="preserve">Mutant p53 gain of function in two mouse models of Li-Fraumeni syndrome.</w:t>
        </w:r>
      </w:hyperlink>
      <w:r>
        <w:t xml:space="preserve"> Cell</w:t>
      </w:r>
      <w:r>
        <w:t xml:space="preserve"> </w:t>
      </w:r>
      <w:r>
        <w:rPr>
          <w:iCs/>
          <w:i/>
        </w:rPr>
        <w:t xml:space="preserve">119</w:t>
      </w:r>
      <w:r>
        <w:t xml:space="preserve">, 847–860.</w:t>
      </w:r>
    </w:p>
    <w:bookmarkEnd w:id="285"/>
    <w:bookmarkStart w:id="287" w:name="ref-1Aj9gKIb1"/>
    <w:p>
      <w:pPr>
        <w:pStyle w:val="Bibliography"/>
      </w:pPr>
      <w:r>
        <w:t xml:space="preserve">Olivier, M., Hollstein, M., and Hainaut, P. (2010).</w:t>
      </w:r>
      <w:r>
        <w:t xml:space="preserve"> </w:t>
      </w:r>
      <w:hyperlink r:id="rId286">
        <w:r>
          <w:rPr>
            <w:rStyle w:val="Hyperlink"/>
          </w:rPr>
          <w:t xml:space="preserve">TP53 mutations in human cancers: origins, consequences, and clinical use.</w:t>
        </w:r>
      </w:hyperlink>
      <w:r>
        <w:t xml:space="preserve"> Cold Spring Harb Perspect Biol</w:t>
      </w:r>
      <w:r>
        <w:t xml:space="preserve"> </w:t>
      </w:r>
      <w:r>
        <w:rPr>
          <w:iCs/>
          <w:i/>
        </w:rPr>
        <w:t xml:space="preserve">2</w:t>
      </w:r>
      <w:r>
        <w:t xml:space="preserve">, a001008.</w:t>
      </w:r>
    </w:p>
    <w:bookmarkEnd w:id="287"/>
    <w:bookmarkStart w:id="289" w:name="ref-WVwMP2mo"/>
    <w:p>
      <w:pPr>
        <w:pStyle w:val="Bibliography"/>
      </w:pPr>
      <w:r>
        <w:t xml:space="preserve">Orth, M., Metzger, P., Gerum, S., Mayerle, J., Schneider, G., Belka, C., Schnurr, M., and Lauber, K. (2019).</w:t>
      </w:r>
      <w:r>
        <w:t xml:space="preserve"> </w:t>
      </w:r>
      <w:hyperlink r:id="rId288">
        <w:r>
          <w:rPr>
            <w:rStyle w:val="Hyperlink"/>
          </w:rPr>
          <w:t xml:space="preserve">Pancreatic ductal adenocarcinoma: biological hallmarks, current status, and future perspectives of combined modality treatment approaches.</w:t>
        </w:r>
      </w:hyperlink>
      <w:r>
        <w:t xml:space="preserve"> Radiat Oncol</w:t>
      </w:r>
      <w:r>
        <w:t xml:space="preserve"> </w:t>
      </w:r>
      <w:r>
        <w:rPr>
          <w:iCs/>
          <w:i/>
        </w:rPr>
        <w:t xml:space="preserve">14</w:t>
      </w:r>
      <w:r>
        <w:t xml:space="preserve">, 141.</w:t>
      </w:r>
    </w:p>
    <w:bookmarkEnd w:id="289"/>
    <w:bookmarkStart w:id="291" w:name="ref-E3yjcNvW"/>
    <w:p>
      <w:pPr>
        <w:pStyle w:val="Bibliography"/>
      </w:pPr>
      <w:r>
        <w:t xml:space="preserve">Perry, M.E., Piette, J., Zawadzki, J.A., Harvey, D., and Levine, A.J. (1993).</w:t>
      </w:r>
      <w:r>
        <w:t xml:space="preserve"> </w:t>
      </w:r>
      <w:hyperlink r:id="rId290">
        <w:r>
          <w:rPr>
            <w:rStyle w:val="Hyperlink"/>
          </w:rPr>
          <w:t xml:space="preserve">The mdm-2 gene is induced in response to UV light in a p53-dependent manner.</w:t>
        </w:r>
      </w:hyperlink>
      <w:r>
        <w:t xml:space="preserve"> Proc Natl Acad Sci U S A</w:t>
      </w:r>
      <w:r>
        <w:t xml:space="preserve"> </w:t>
      </w:r>
      <w:r>
        <w:rPr>
          <w:iCs/>
          <w:i/>
        </w:rPr>
        <w:t xml:space="preserve">90</w:t>
      </w:r>
      <w:r>
        <w:t xml:space="preserve">, 11623–11627.</w:t>
      </w:r>
    </w:p>
    <w:bookmarkEnd w:id="291"/>
    <w:bookmarkStart w:id="293" w:name="ref-BpRBkUVl"/>
    <w:p>
      <w:pPr>
        <w:pStyle w:val="Bibliography"/>
      </w:pPr>
      <w:r>
        <w:t xml:space="preserve">Planchard, D., Besse, B., Groen, H.J.M., Souquet, P.-J., Quoix, E., Baik, C.S., Barlesi, F., Kim, T.M., Mazieres, J., Novello, S., et al. (2016).</w:t>
      </w:r>
      <w:r>
        <w:t xml:space="preserve"> </w:t>
      </w:r>
      <w:hyperlink r:id="rId292">
        <w:r>
          <w:rPr>
            <w:rStyle w:val="Hyperlink"/>
          </w:rPr>
          <w:t xml:space="preserve">Dabrafenib plus trametinib in patients with previously treated BRAF(V600E)-mutant metastatic non-small cell lung cancer: an open-label, multicentre phase 2 trial.</w:t>
        </w:r>
      </w:hyperlink>
      <w:r>
        <w:t xml:space="preserve"> Lancet Oncol</w:t>
      </w:r>
      <w:r>
        <w:t xml:space="preserve"> </w:t>
      </w:r>
      <w:r>
        <w:rPr>
          <w:iCs/>
          <w:i/>
        </w:rPr>
        <w:t xml:space="preserve">17</w:t>
      </w:r>
      <w:r>
        <w:t xml:space="preserve">, 984–993.</w:t>
      </w:r>
    </w:p>
    <w:bookmarkEnd w:id="293"/>
    <w:bookmarkStart w:id="295" w:name="ref-4S1jzORt"/>
    <w:p>
      <w:pPr>
        <w:pStyle w:val="Bibliography"/>
      </w:pPr>
      <w:r>
        <w:t xml:space="preserve">Planchard, D., Besse, B., Groen, H.J.M., Hashemi, S.M.S., Mazieres, J., Kim, T.M., Quoix, E., Souquet, P.-J., Barlesi, F., Baik, C., et al. (2021).</w:t>
      </w:r>
      <w:r>
        <w:t xml:space="preserve"> </w:t>
      </w:r>
      <w:hyperlink r:id="rId294">
        <w:r>
          <w:rPr>
            <w:rStyle w:val="Hyperlink"/>
          </w:rPr>
          <w:t xml:space="preserve">Phase 2 Study of Dabrafenib Plus Trametinib in Patients With BRAF V600E-Mutant Metastatic NSCLC: Updated 5-Year Survival Rates and Genomic Analysis.</w:t>
        </w:r>
      </w:hyperlink>
      <w:r>
        <w:t xml:space="preserve"> J Thorac Oncol</w:t>
      </w:r>
      <w:r>
        <w:t xml:space="preserve"> </w:t>
      </w:r>
      <w:r>
        <w:rPr>
          <w:iCs/>
          <w:i/>
        </w:rPr>
        <w:t xml:space="preserve">17</w:t>
      </w:r>
      <w:r>
        <w:t xml:space="preserve">, 103–115.</w:t>
      </w:r>
    </w:p>
    <w:bookmarkEnd w:id="295"/>
    <w:bookmarkStart w:id="297" w:name="ref-kQzAqqtP"/>
    <w:p>
      <w:pPr>
        <w:pStyle w:val="Bibliography"/>
      </w:pPr>
      <w:r>
        <w:t xml:space="preserve">Politi, K., Zakowski, M.F., Fan, P.-D., Schonfeld, E.A., Pao, W., and Varmus, H.E. (2006).</w:t>
      </w:r>
      <w:r>
        <w:t xml:space="preserve"> </w:t>
      </w:r>
      <w:hyperlink r:id="rId296">
        <w:r>
          <w:rPr>
            <w:rStyle w:val="Hyperlink"/>
          </w:rPr>
          <w:t xml:space="preserve">Lung adenocarcinomas induced in mice by mutant EGF receptors found in human lung cancers respond to a tyrosine kinase inhibitor or to down-regulation of the receptors.</w:t>
        </w:r>
      </w:hyperlink>
      <w:r>
        <w:t xml:space="preserve"> Genes Dev</w:t>
      </w:r>
      <w:r>
        <w:t xml:space="preserve"> </w:t>
      </w:r>
      <w:r>
        <w:rPr>
          <w:iCs/>
          <w:i/>
        </w:rPr>
        <w:t xml:space="preserve">20</w:t>
      </w:r>
      <w:r>
        <w:t xml:space="preserve">, 1496–1510.</w:t>
      </w:r>
    </w:p>
    <w:bookmarkEnd w:id="297"/>
    <w:bookmarkStart w:id="299" w:name="ref-1fsz5jxh"/>
    <w:p>
      <w:pPr>
        <w:pStyle w:val="Bibliography"/>
      </w:pPr>
      <w:r>
        <w:t xml:space="preserve">Powell, S.M., Zilz, N., Beazer-Barclay, Y., Bryan, T.M., Hamilton, S.R., Thibodeau, S.N., Vogelstein, B., and Kinzler, K.W. (1992).</w:t>
      </w:r>
      <w:r>
        <w:t xml:space="preserve"> </w:t>
      </w:r>
      <w:hyperlink r:id="rId298">
        <w:r>
          <w:rPr>
            <w:rStyle w:val="Hyperlink"/>
          </w:rPr>
          <w:t xml:space="preserve">APC mutations occur early during colorectal tumorigenesis.</w:t>
        </w:r>
      </w:hyperlink>
      <w:r>
        <w:t xml:space="preserve"> Nature</w:t>
      </w:r>
      <w:r>
        <w:t xml:space="preserve"> </w:t>
      </w:r>
      <w:r>
        <w:rPr>
          <w:iCs/>
          <w:i/>
        </w:rPr>
        <w:t xml:space="preserve">359</w:t>
      </w:r>
      <w:r>
        <w:t xml:space="preserve">, 235–237.</w:t>
      </w:r>
    </w:p>
    <w:bookmarkEnd w:id="299"/>
    <w:bookmarkStart w:id="301" w:name="ref-1CvrKB1k3"/>
    <w:p>
      <w:pPr>
        <w:pStyle w:val="Bibliography"/>
      </w:pPr>
      <w:r>
        <w:t xml:space="preserve">Reita, D., Pabst, L., Pencreach, E., Guérin, E., Dano, L., Rimelen, V., Voegeli, A.-C., Vallat, L., Mascaux, C., and Beau-Faller, M. (2022).</w:t>
      </w:r>
      <w:r>
        <w:t xml:space="preserve"> </w:t>
      </w:r>
      <w:hyperlink r:id="rId300">
        <w:r>
          <w:rPr>
            <w:rStyle w:val="Hyperlink"/>
          </w:rPr>
          <w:t xml:space="preserve">Direct Targeting</w:t>
        </w:r>
        <w:r>
          <w:rPr>
            <w:rStyle w:val="Hyperlink"/>
          </w:rPr>
          <w:t xml:space="preserve"> </w:t>
        </w:r>
      </w:hyperlink>
      <w:r>
        <w:t xml:space="preserve">. Cancers (Basel)</w:t>
      </w:r>
      <w:r>
        <w:t xml:space="preserve"> </w:t>
      </w:r>
      <w:r>
        <w:rPr>
          <w:iCs/>
          <w:i/>
        </w:rPr>
        <w:t xml:space="preserve">14</w:t>
      </w:r>
      <w:r>
        <w:t xml:space="preserve">.</w:t>
      </w:r>
    </w:p>
    <w:bookmarkEnd w:id="301"/>
    <w:bookmarkStart w:id="303" w:name="ref-CgOGrXoS"/>
    <w:p>
      <w:pPr>
        <w:pStyle w:val="Bibliography"/>
      </w:pPr>
      <w:r>
        <w:t xml:space="preserve">Robert, C., Karaszewska, B., Schachter, J., Rutkowski, P., Mackiewicz, A., Stroiakovski, D., Lichinitser, M., Dummer, R., Grange, F., Mortier, L., et al. (2014).</w:t>
      </w:r>
      <w:r>
        <w:t xml:space="preserve"> </w:t>
      </w:r>
      <w:hyperlink r:id="rId302">
        <w:r>
          <w:rPr>
            <w:rStyle w:val="Hyperlink"/>
          </w:rPr>
          <w:t xml:space="preserve">Improved overall survival in melanoma with combined dabrafenib and trametinib.</w:t>
        </w:r>
      </w:hyperlink>
      <w:r>
        <w:t xml:space="preserve"> N Engl J Med</w:t>
      </w:r>
      <w:r>
        <w:t xml:space="preserve"> </w:t>
      </w:r>
      <w:r>
        <w:rPr>
          <w:iCs/>
          <w:i/>
        </w:rPr>
        <w:t xml:space="preserve">372</w:t>
      </w:r>
      <w:r>
        <w:t xml:space="preserve">, 30–39.</w:t>
      </w:r>
    </w:p>
    <w:bookmarkEnd w:id="303"/>
    <w:bookmarkStart w:id="305" w:name="ref-sufLyk4G"/>
    <w:p>
      <w:pPr>
        <w:pStyle w:val="Bibliography"/>
      </w:pPr>
      <w:r>
        <w:t xml:space="preserve">Rogers, Z.N., McFarland, C.D., Winters, I.P., Naranjo, S., Chuang, C.-H., Petrov, D., and Winslow, M.M. (2017).</w:t>
      </w:r>
      <w:r>
        <w:t xml:space="preserve"> </w:t>
      </w:r>
      <w:hyperlink r:id="rId304">
        <w:r>
          <w:rPr>
            <w:rStyle w:val="Hyperlink"/>
          </w:rPr>
          <w:t xml:space="preserve">A quantitative and multiplexed approach to uncover the fitness landscape of tumor suppression in vivo.</w:t>
        </w:r>
      </w:hyperlink>
      <w:r>
        <w:t xml:space="preserve"> Nat Methods</w:t>
      </w:r>
      <w:r>
        <w:t xml:space="preserve"> </w:t>
      </w:r>
      <w:r>
        <w:rPr>
          <w:iCs/>
          <w:i/>
        </w:rPr>
        <w:t xml:space="preserve">14</w:t>
      </w:r>
      <w:r>
        <w:t xml:space="preserve">, 737–742.</w:t>
      </w:r>
    </w:p>
    <w:bookmarkEnd w:id="305"/>
    <w:bookmarkStart w:id="307" w:name="ref-17E8qJFQ0"/>
    <w:p>
      <w:pPr>
        <w:pStyle w:val="Bibliography"/>
      </w:pPr>
      <w:r>
        <w:t xml:space="preserve">Rogers, Z.N., McFarland, C.D., Winters, I.P., Seoane, J.A., Brady, J.J., Yoon, S., Curtis, C., Petrov, D.A., and Winslow, M.M. (2018).</w:t>
      </w:r>
      <w:r>
        <w:t xml:space="preserve"> </w:t>
      </w:r>
      <w:hyperlink r:id="rId306">
        <w:r>
          <w:rPr>
            <w:rStyle w:val="Hyperlink"/>
          </w:rPr>
          <w:t xml:space="preserve">Mapping the in vivo fitness landscape of lung adenocarcinoma tumor suppression in mice.</w:t>
        </w:r>
      </w:hyperlink>
      <w:r>
        <w:t xml:space="preserve"> Nat Genet</w:t>
      </w:r>
      <w:r>
        <w:t xml:space="preserve"> </w:t>
      </w:r>
      <w:r>
        <w:rPr>
          <w:iCs/>
          <w:i/>
        </w:rPr>
        <w:t xml:space="preserve">50</w:t>
      </w:r>
      <w:r>
        <w:t xml:space="preserve">, 483–486.</w:t>
      </w:r>
    </w:p>
    <w:bookmarkEnd w:id="307"/>
    <w:bookmarkStart w:id="309" w:name="ref-PX0Ki15S"/>
    <w:p>
      <w:pPr>
        <w:pStyle w:val="Bibliography"/>
      </w:pPr>
      <w:r>
        <w:t xml:space="preserve">Rusch, V., Klimstra, D., Venkatraman, E., Oliver, J., Martini, N., Gralla, R., Kris, M., and Dmitrovsky, E. (1995).</w:t>
      </w:r>
      <w:r>
        <w:t xml:space="preserve"> </w:t>
      </w:r>
      <w:hyperlink r:id="rId308">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09"/>
    <w:bookmarkStart w:id="311" w:name="ref-UfKKrJ6l"/>
    <w:p>
      <w:pPr>
        <w:pStyle w:val="Bibliography"/>
      </w:pPr>
      <w:r>
        <w:t xml:space="preserve">Sainz de Aja, J., and Kim, C.F. (2020).</w:t>
      </w:r>
      <w:r>
        <w:t xml:space="preserve"> </w:t>
      </w:r>
      <w:hyperlink r:id="rId310">
        <w:r>
          <w:rPr>
            <w:rStyle w:val="Hyperlink"/>
          </w:rPr>
          <w:t xml:space="preserve">May the (Mechanical) Force Be with AT2.</w:t>
        </w:r>
      </w:hyperlink>
      <w:r>
        <w:t xml:space="preserve"> Cell</w:t>
      </w:r>
      <w:r>
        <w:t xml:space="preserve"> </w:t>
      </w:r>
      <w:r>
        <w:rPr>
          <w:iCs/>
          <w:i/>
        </w:rPr>
        <w:t xml:space="preserve">180</w:t>
      </w:r>
      <w:r>
        <w:t xml:space="preserve">, 20–22.</w:t>
      </w:r>
    </w:p>
    <w:bookmarkEnd w:id="311"/>
    <w:bookmarkStart w:id="313" w:name="ref-Ntv29NRu"/>
    <w:p>
      <w:pPr>
        <w:pStyle w:val="Bibliography"/>
      </w:pPr>
      <w:r>
        <w:t xml:space="preserve">Shai, A., Dankort, D., Juan, J., Green, S., and McMahon, M. (2015).</w:t>
      </w:r>
      <w:r>
        <w:t xml:space="preserve"> </w:t>
      </w:r>
      <w:hyperlink r:id="rId312">
        <w:r>
          <w:rPr>
            <w:rStyle w:val="Hyperlink"/>
          </w:rPr>
          <w:t xml:space="preserve">TP53 Silencing Bypasses Growth Arrest of BRAFV600E-Induced Lung Tumor Cells in a Two-Switch Model of Lung Tumorigenesis.</w:t>
        </w:r>
      </w:hyperlink>
      <w:r>
        <w:t xml:space="preserve"> Cancer Res</w:t>
      </w:r>
      <w:r>
        <w:t xml:space="preserve"> </w:t>
      </w:r>
      <w:r>
        <w:rPr>
          <w:iCs/>
          <w:i/>
        </w:rPr>
        <w:t xml:space="preserve">75</w:t>
      </w:r>
      <w:r>
        <w:t xml:space="preserve">, 3167–3180.</w:t>
      </w:r>
    </w:p>
    <w:bookmarkEnd w:id="313"/>
    <w:bookmarkStart w:id="315" w:name="ref-gY2NonCA"/>
    <w:p>
      <w:pPr>
        <w:pStyle w:val="Bibliography"/>
      </w:pPr>
      <w:r>
        <w:t xml:space="preserve">Siegel, R.L., Miller, K.D., Fuchs, H.E., and Jemal, A. (2021).</w:t>
      </w:r>
      <w:r>
        <w:t xml:space="preserve"> </w:t>
      </w:r>
      <w:hyperlink r:id="rId314">
        <w:r>
          <w:rPr>
            <w:rStyle w:val="Hyperlink"/>
          </w:rPr>
          <w:t xml:space="preserve">Cancer Statistics, 2021</w:t>
        </w:r>
      </w:hyperlink>
      <w:r>
        <w:t xml:space="preserve">. CA A Cancer J. Clin.</w:t>
      </w:r>
      <w:r>
        <w:t xml:space="preserve"> </w:t>
      </w:r>
      <w:r>
        <w:rPr>
          <w:iCs/>
          <w:i/>
        </w:rPr>
        <w:t xml:space="preserve">71</w:t>
      </w:r>
      <w:r>
        <w:t xml:space="preserve">, 7–33.</w:t>
      </w:r>
    </w:p>
    <w:bookmarkEnd w:id="315"/>
    <w:bookmarkStart w:id="317" w:name="ref-4BJVCLfM"/>
    <w:p>
      <w:pPr>
        <w:pStyle w:val="Bibliography"/>
      </w:pPr>
      <w:r>
        <w:t xml:space="preserve">Strong, L.C. (1978).</w:t>
      </w:r>
      <w:r>
        <w:t xml:space="preserve"> </w:t>
      </w:r>
      <w:hyperlink r:id="rId316">
        <w:r>
          <w:rPr>
            <w:rStyle w:val="Hyperlink"/>
          </w:rPr>
          <w:t xml:space="preserve">Three mice, two blind.</w:t>
        </w:r>
      </w:hyperlink>
      <w:r>
        <w:t xml:space="preserve"> J Surg Oncol</w:t>
      </w:r>
      <w:r>
        <w:t xml:space="preserve"> </w:t>
      </w:r>
      <w:r>
        <w:rPr>
          <w:iCs/>
          <w:i/>
        </w:rPr>
        <w:t xml:space="preserve">10</w:t>
      </w:r>
      <w:r>
        <w:t xml:space="preserve">, 353–360.</w:t>
      </w:r>
    </w:p>
    <w:bookmarkEnd w:id="317"/>
    <w:bookmarkStart w:id="319" w:name="ref-dAZ32h3a"/>
    <w:p>
      <w:pPr>
        <w:pStyle w:val="Bibliography"/>
      </w:pPr>
      <w:r>
        <w:t xml:space="preserve">Sutherland, K.D., Song, J.-Y., Kwon, M.C., Proost, N., Zevenhoven, J., and Berns, A. (2014).</w:t>
      </w:r>
      <w:r>
        <w:t xml:space="preserve"> </w:t>
      </w:r>
      <w:hyperlink r:id="rId318">
        <w:r>
          <w:rPr>
            <w:rStyle w:val="Hyperlink"/>
          </w:rPr>
          <w:t xml:space="preserve">Multiple cells-of-origin of mutant K-Ras-induced mouse lung adenocarcinoma.</w:t>
        </w:r>
      </w:hyperlink>
      <w:r>
        <w:t xml:space="preserve"> Proc Natl Acad Sci U S A</w:t>
      </w:r>
      <w:r>
        <w:t xml:space="preserve"> </w:t>
      </w:r>
      <w:r>
        <w:rPr>
          <w:iCs/>
          <w:i/>
        </w:rPr>
        <w:t xml:space="preserve">111</w:t>
      </w:r>
      <w:r>
        <w:t xml:space="preserve">, 4952–4957.</w:t>
      </w:r>
    </w:p>
    <w:bookmarkEnd w:id="319"/>
    <w:bookmarkStart w:id="321" w:name="ref-fXe5uEAl"/>
    <w:p>
      <w:pPr>
        <w:pStyle w:val="Bibliography"/>
      </w:pPr>
      <w:r>
        <w:t xml:space="preserve">Tabbò, F., Pisano, C., Mazieres, J., Mezquita, L., Nadal, E., Planchard, D., Pradines, A., Santamaria, D., Swalduz, A., Ambrogio, C., et al. (2021).</w:t>
      </w:r>
      <w:r>
        <w:t xml:space="preserve"> </w:t>
      </w:r>
      <w:hyperlink r:id="rId320">
        <w:r>
          <w:rPr>
            <w:rStyle w:val="Hyperlink"/>
          </w:rPr>
          <w:t xml:space="preserve">How far we have come targeting BRAF-mutant non-small cell lung cancer (NSCLC).</w:t>
        </w:r>
      </w:hyperlink>
      <w:r>
        <w:t xml:space="preserve"> Cancer Treat Rev</w:t>
      </w:r>
      <w:r>
        <w:t xml:space="preserve"> </w:t>
      </w:r>
      <w:r>
        <w:rPr>
          <w:iCs/>
          <w:i/>
        </w:rPr>
        <w:t xml:space="preserve">103</w:t>
      </w:r>
      <w:r>
        <w:t xml:space="preserve">, 102335.</w:t>
      </w:r>
    </w:p>
    <w:bookmarkEnd w:id="321"/>
    <w:bookmarkStart w:id="323" w:name="ref-NLPwvKCP"/>
    <w:p>
      <w:pPr>
        <w:pStyle w:val="Bibliography"/>
      </w:pPr>
      <w:r>
        <w:t xml:space="preserve">Treutlein, B., Brownfield, D.G., Wu, A.R., Neff, N.F., Mantalas, G.L., Espinoza, F.H., Desai, T.J., Krasnow, M.A., and Quake, S.R. (2014).</w:t>
      </w:r>
      <w:r>
        <w:t xml:space="preserve"> </w:t>
      </w:r>
      <w:hyperlink r:id="rId322">
        <w:r>
          <w:rPr>
            <w:rStyle w:val="Hyperlink"/>
          </w:rPr>
          <w:t xml:space="preserve">Reconstructing lineage hierarchies of the distal lung epithelium using single-cell RNA-seq.</w:t>
        </w:r>
      </w:hyperlink>
      <w:r>
        <w:t xml:space="preserve"> Nature</w:t>
      </w:r>
      <w:r>
        <w:t xml:space="preserve"> </w:t>
      </w:r>
      <w:r>
        <w:rPr>
          <w:iCs/>
          <w:i/>
        </w:rPr>
        <w:t xml:space="preserve">509</w:t>
      </w:r>
      <w:r>
        <w:t xml:space="preserve">, 371–375.</w:t>
      </w:r>
    </w:p>
    <w:bookmarkEnd w:id="323"/>
    <w:bookmarkStart w:id="325" w:name="ref-jKCnCnG4"/>
    <w:p>
      <w:pPr>
        <w:pStyle w:val="Bibliography"/>
      </w:pPr>
      <w:r>
        <w:t xml:space="preserve">Truong, A., Yoo, J.H., Scherzer, M.T., Sanchez, J.M.S., Dale, K.J., Kinsey, C.G., Richards, J.R., Shin, D., Ghazi, P.C., Onken, M.D., et al. (2020).</w:t>
      </w:r>
      <w:r>
        <w:t xml:space="preserve"> </w:t>
      </w:r>
      <w:hyperlink r:id="rId324">
        <w:r>
          <w:rPr>
            <w:rStyle w:val="Hyperlink"/>
          </w:rPr>
          <w:t xml:space="preserve">Chloroquine Sensitizes</w:t>
        </w:r>
        <w:r>
          <w:rPr>
            <w:rStyle w:val="Hyperlink"/>
          </w:rPr>
          <w:t xml:space="preserve"> </w:t>
        </w:r>
      </w:hyperlink>
      <w:r>
        <w:t xml:space="preserve">. Clin Cancer Res</w:t>
      </w:r>
      <w:r>
        <w:t xml:space="preserve"> </w:t>
      </w:r>
      <w:r>
        <w:rPr>
          <w:iCs/>
          <w:i/>
        </w:rPr>
        <w:t xml:space="preserve">26</w:t>
      </w:r>
      <w:r>
        <w:t xml:space="preserve">, 6374–6386.</w:t>
      </w:r>
    </w:p>
    <w:bookmarkEnd w:id="325"/>
    <w:bookmarkStart w:id="327" w:name="ref-1GkFEmggg"/>
    <w:p>
      <w:pPr>
        <w:pStyle w:val="Bibliography"/>
      </w:pPr>
      <w:r>
        <w:t xml:space="preserve">van Veen, J.E., Scherzer, M., Boshuizen, J., Chu, M., Liu, A., Landman, A., Green, S., Trejo, C., and McMahon, M. (2019).</w:t>
      </w:r>
      <w:r>
        <w:t xml:space="preserve"> </w:t>
      </w:r>
      <w:hyperlink r:id="rId326">
        <w:r>
          <w:rPr>
            <w:rStyle w:val="Hyperlink"/>
          </w:rPr>
          <w:t xml:space="preserve">Mutationally-activated PI3'-kinase-α promotes de-differentiation of lung tumors initiated by the BRAF</w:t>
        </w:r>
      </w:hyperlink>
      <w:r>
        <w:t xml:space="preserve">. Elife</w:t>
      </w:r>
      <w:r>
        <w:t xml:space="preserve"> </w:t>
      </w:r>
      <w:r>
        <w:rPr>
          <w:iCs/>
          <w:i/>
        </w:rPr>
        <w:t xml:space="preserve">8</w:t>
      </w:r>
      <w:r>
        <w:t xml:space="preserve">.</w:t>
      </w:r>
    </w:p>
    <w:bookmarkEnd w:id="327"/>
    <w:bookmarkStart w:id="329" w:name="ref-14fESvHZW"/>
    <w:p>
      <w:pPr>
        <w:pStyle w:val="Bibliography"/>
      </w:pPr>
      <w:r>
        <w:t xml:space="preserve">Vogelstein, B., Lane, D., and Levine, A.J. (2000).</w:t>
      </w:r>
      <w:r>
        <w:t xml:space="preserve"> </w:t>
      </w:r>
      <w:hyperlink r:id="rId328">
        <w:r>
          <w:rPr>
            <w:rStyle w:val="Hyperlink"/>
          </w:rPr>
          <w:t xml:space="preserve">Surfing the p53 network.</w:t>
        </w:r>
      </w:hyperlink>
      <w:r>
        <w:t xml:space="preserve"> Nature</w:t>
      </w:r>
      <w:r>
        <w:t xml:space="preserve"> </w:t>
      </w:r>
      <w:r>
        <w:rPr>
          <w:iCs/>
          <w:i/>
        </w:rPr>
        <w:t xml:space="preserve">408</w:t>
      </w:r>
      <w:r>
        <w:t xml:space="preserve">, 307–310.</w:t>
      </w:r>
    </w:p>
    <w:bookmarkEnd w:id="329"/>
    <w:bookmarkStart w:id="331" w:name="ref-S6qbb6kC"/>
    <w:p>
      <w:pPr>
        <w:pStyle w:val="Bibliography"/>
      </w:pPr>
      <w:r>
        <w:t xml:space="preserve">Walter, D.M., Venancio, O.S., Buza, E.L., Tobias, J.W., Deshpande, C., Gudiel, A.A., Kim-Kiselak, C., Cicchini, M., Yates, T.J., and Feldser, D.M. (2017).</w:t>
      </w:r>
      <w:r>
        <w:t xml:space="preserve"> </w:t>
      </w:r>
      <w:hyperlink r:id="rId330">
        <w:r>
          <w:rPr>
            <w:rStyle w:val="Hyperlink"/>
          </w:rPr>
          <w:t xml:space="preserve">Systematic</w:t>
        </w:r>
        <w:r>
          <w:rPr>
            <w:rStyle w:val="Hyperlink"/>
          </w:rPr>
          <w:t xml:space="preserve"> </w:t>
        </w:r>
      </w:hyperlink>
      <w:r>
        <w:t xml:space="preserve">. Cancer Res</w:t>
      </w:r>
      <w:r>
        <w:t xml:space="preserve"> </w:t>
      </w:r>
      <w:r>
        <w:rPr>
          <w:iCs/>
          <w:i/>
        </w:rPr>
        <w:t xml:space="preserve">77</w:t>
      </w:r>
      <w:r>
        <w:t xml:space="preserve">, 1719–1729.</w:t>
      </w:r>
    </w:p>
    <w:bookmarkEnd w:id="331"/>
    <w:bookmarkStart w:id="333" w:name="ref-11g54rA8N"/>
    <w:p>
      <w:pPr>
        <w:pStyle w:val="Bibliography"/>
      </w:pPr>
      <w:r>
        <w:t xml:space="preserve">Warren, G.W., and Cummings, K.M. (2013).</w:t>
      </w:r>
      <w:r>
        <w:t xml:space="preserve"> </w:t>
      </w:r>
      <w:hyperlink r:id="rId332">
        <w:r>
          <w:rPr>
            <w:rStyle w:val="Hyperlink"/>
          </w:rPr>
          <w:t xml:space="preserve">Tobacco and lung cancer: risks, trends, and outcomes in patients with cancer.</w:t>
        </w:r>
      </w:hyperlink>
      <w:r>
        <w:t xml:space="preserve"> Am Soc Clin Oncol Educ Book 359–364.</w:t>
      </w:r>
    </w:p>
    <w:bookmarkEnd w:id="333"/>
    <w:bookmarkStart w:id="335" w:name="ref-jHVcJWec"/>
    <w:p>
      <w:pPr>
        <w:pStyle w:val="Bibliography"/>
      </w:pPr>
      <w:r>
        <w:t xml:space="preserve">Weissmueller, S., Manchado, E., Saborowski, M., Morris, J.P., Wagenblast, E., Davis, C.A., Moon, S.-H., Pfister, N.T., Tschaharganeh, D.F., Kitzing, T., et al. (2014).</w:t>
      </w:r>
      <w:r>
        <w:t xml:space="preserve"> </w:t>
      </w:r>
      <w:hyperlink r:id="rId334">
        <w:r>
          <w:rPr>
            <w:rStyle w:val="Hyperlink"/>
          </w:rPr>
          <w:t xml:space="preserve">Mutant p53 drives pancreatic cancer metastasis through cell-autonomous PDGF receptor β signaling.</w:t>
        </w:r>
      </w:hyperlink>
      <w:r>
        <w:t xml:space="preserve"> Cell</w:t>
      </w:r>
      <w:r>
        <w:t xml:space="preserve"> </w:t>
      </w:r>
      <w:r>
        <w:rPr>
          <w:iCs/>
          <w:i/>
        </w:rPr>
        <w:t xml:space="preserve">157</w:t>
      </w:r>
      <w:r>
        <w:t xml:space="preserve">, 382–394.</w:t>
      </w:r>
    </w:p>
    <w:bookmarkEnd w:id="335"/>
    <w:bookmarkStart w:id="337" w:name="ref-zOzqGxQM"/>
    <w:p>
      <w:pPr>
        <w:pStyle w:val="Bibliography"/>
      </w:pPr>
      <w:r>
        <w:t xml:space="preserve">Westcott, P.M.K., Halliwill, K.D., To, M.D., Rashid, M., Rust, A.G., Keane, T.M., Delrosario, R., Jen, K.-Y., Gurley, K.E., Kemp, C.J., et al. (2014).</w:t>
      </w:r>
      <w:r>
        <w:t xml:space="preserve"> </w:t>
      </w:r>
      <w:hyperlink r:id="rId336">
        <w:r>
          <w:rPr>
            <w:rStyle w:val="Hyperlink"/>
          </w:rPr>
          <w:t xml:space="preserve">The mutational landscapes of genetic and chemical models of Kras-driven lung cancer.</w:t>
        </w:r>
      </w:hyperlink>
      <w:r>
        <w:t xml:space="preserve"> Nature</w:t>
      </w:r>
      <w:r>
        <w:t xml:space="preserve"> </w:t>
      </w:r>
      <w:r>
        <w:rPr>
          <w:iCs/>
          <w:i/>
        </w:rPr>
        <w:t xml:space="preserve">517</w:t>
      </w:r>
      <w:r>
        <w:t xml:space="preserve">, 489–492.</w:t>
      </w:r>
    </w:p>
    <w:bookmarkEnd w:id="337"/>
    <w:bookmarkStart w:id="339" w:name="ref-CVOIe1Dg"/>
    <w:p>
      <w:pPr>
        <w:pStyle w:val="Bibliography"/>
      </w:pPr>
      <w:r>
        <w:t xml:space="preserve">Wijnhoven, S.W.P., Zwart, E., Speksnijder, E.N., Beems, R.B., Olive, K.P., Tuveson, D.A., Jonkers, J., Schaap, M.M., van den Berg, J., Jacks, T., et al. (2005).</w:t>
      </w:r>
      <w:r>
        <w:t xml:space="preserve"> </w:t>
      </w:r>
      <w:hyperlink r:id="rId338">
        <w:r>
          <w:rPr>
            <w:rStyle w:val="Hyperlink"/>
          </w:rPr>
          <w:t xml:space="preserve">Mice expressing a mammary gland-specific R270H mutation in the p53 tumor suppressor gene mimic human breast cancer development.</w:t>
        </w:r>
      </w:hyperlink>
      <w:r>
        <w:t xml:space="preserve"> Cancer Res</w:t>
      </w:r>
      <w:r>
        <w:t xml:space="preserve"> </w:t>
      </w:r>
      <w:r>
        <w:rPr>
          <w:iCs/>
          <w:i/>
        </w:rPr>
        <w:t xml:space="preserve">65</w:t>
      </w:r>
      <w:r>
        <w:t xml:space="preserve">, 8166–8173.</w:t>
      </w:r>
    </w:p>
    <w:bookmarkEnd w:id="339"/>
    <w:bookmarkStart w:id="341" w:name="ref-2gOIsLdX"/>
    <w:p>
      <w:pPr>
        <w:pStyle w:val="Bibliography"/>
      </w:pPr>
      <w:r>
        <w:t xml:space="preserve">Winters, I.P., Chiou, S.-H., Paulk, N.K., McFarland, C.D., Lalgudi, P.V., Ma, R.K., Lisowski, L., Connolly, A.J., Petrov, D.A., Kay, M.A., et al. (2017).</w:t>
      </w:r>
      <w:r>
        <w:t xml:space="preserve"> </w:t>
      </w:r>
      <w:hyperlink r:id="rId340">
        <w:r>
          <w:rPr>
            <w:rStyle w:val="Hyperlink"/>
          </w:rPr>
          <w:t xml:space="preserve">Multiplexed in vivo homology-directed repair and tumor barcoding enables parallel quantification of Kras variant oncogenicity.</w:t>
        </w:r>
      </w:hyperlink>
      <w:r>
        <w:t xml:space="preserve"> Nat Commun</w:t>
      </w:r>
      <w:r>
        <w:t xml:space="preserve"> </w:t>
      </w:r>
      <w:r>
        <w:rPr>
          <w:iCs/>
          <w:i/>
        </w:rPr>
        <w:t xml:space="preserve">8</w:t>
      </w:r>
      <w:r>
        <w:t xml:space="preserve">, 2053.</w:t>
      </w:r>
    </w:p>
    <w:bookmarkEnd w:id="341"/>
    <w:bookmarkStart w:id="343" w:name="ref-tR3WrnP9"/>
    <w:p>
      <w:pPr>
        <w:pStyle w:val="Bibliography"/>
      </w:pPr>
      <w:r>
        <w:t xml:space="preserve">Woodard, G.A., Jones, K.D., and Jablons, D.M.</w:t>
      </w:r>
      <w:r>
        <w:t xml:space="preserve"> </w:t>
      </w:r>
      <w:hyperlink r:id="rId342">
        <w:r>
          <w:rPr>
            <w:rStyle w:val="Hyperlink"/>
          </w:rPr>
          <w:t xml:space="preserve">Lung Cancer Staging and Prognosis.</w:t>
        </w:r>
      </w:hyperlink>
      <w:r>
        <w:t xml:space="preserve"> Cancer Treat Res</w:t>
      </w:r>
      <w:r>
        <w:t xml:space="preserve"> </w:t>
      </w:r>
      <w:r>
        <w:rPr>
          <w:iCs/>
          <w:i/>
        </w:rPr>
        <w:t xml:space="preserve">170</w:t>
      </w:r>
      <w:r>
        <w:t xml:space="preserve">, 47–75.</w:t>
      </w:r>
    </w:p>
    <w:bookmarkEnd w:id="343"/>
    <w:bookmarkStart w:id="345" w:name="ref-Mb1Q4pdk"/>
    <w:p>
      <w:pPr>
        <w:pStyle w:val="Bibliography"/>
      </w:pPr>
      <w:r>
        <w:t xml:space="preserve">Wu, X., Bayle, J.H., Olson, D., and Levine, A.J. (1993).</w:t>
      </w:r>
      <w:r>
        <w:t xml:space="preserve"> </w:t>
      </w:r>
      <w:hyperlink r:id="rId344">
        <w:r>
          <w:rPr>
            <w:rStyle w:val="Hyperlink"/>
          </w:rPr>
          <w:t xml:space="preserve">The p53-mdm-2 autoregulatory feedback loop.</w:t>
        </w:r>
      </w:hyperlink>
      <w:r>
        <w:t xml:space="preserve"> Genes Dev</w:t>
      </w:r>
      <w:r>
        <w:t xml:space="preserve"> </w:t>
      </w:r>
      <w:r>
        <w:rPr>
          <w:iCs/>
          <w:i/>
        </w:rPr>
        <w:t xml:space="preserve">7</w:t>
      </w:r>
      <w:r>
        <w:t xml:space="preserve">, 1126–1132.</w:t>
      </w:r>
    </w:p>
    <w:bookmarkEnd w:id="345"/>
    <w:bookmarkStart w:id="347" w:name="ref-FfxdQ0tV"/>
    <w:p>
      <w:pPr>
        <w:pStyle w:val="Bibliography"/>
      </w:pPr>
      <w:r>
        <w:t xml:space="preserve">Xue, Y., Hou, S., Ji, H., and Han, X. (2016).</w:t>
      </w:r>
      <w:r>
        <w:t xml:space="preserve"> </w:t>
      </w:r>
      <w:hyperlink r:id="rId346">
        <w:r>
          <w:rPr>
            <w:rStyle w:val="Hyperlink"/>
          </w:rPr>
          <w:t xml:space="preserve">Evolution from genetics to phenotype: reinterpretation of NSCLC plasticity, heterogeneity, and drug resistance.</w:t>
        </w:r>
      </w:hyperlink>
      <w:r>
        <w:t xml:space="preserve"> Protein Cell</w:t>
      </w:r>
      <w:r>
        <w:t xml:space="preserve"> </w:t>
      </w:r>
      <w:r>
        <w:rPr>
          <w:iCs/>
          <w:i/>
        </w:rPr>
        <w:t xml:space="preserve">8</w:t>
      </w:r>
      <w:r>
        <w:t xml:space="preserve">, 178–190.</w:t>
      </w:r>
    </w:p>
    <w:bookmarkEnd w:id="347"/>
    <w:bookmarkStart w:id="349" w:name="ref-3xXZMpos"/>
    <w:p>
      <w:pPr>
        <w:pStyle w:val="Bibliography"/>
      </w:pPr>
      <w:r>
        <w:t xml:space="preserve">Yoshida, K., Gowers, K.H.C., Lee-Six, H., Chandrasekharan, D.P., Coorens, T., Maughan, E.F., Beal, K., Menzies, A., Millar, F.R., Anderson, E., et al. (2020).</w:t>
      </w:r>
      <w:r>
        <w:t xml:space="preserve"> </w:t>
      </w:r>
      <w:hyperlink r:id="rId348">
        <w:r>
          <w:rPr>
            <w:rStyle w:val="Hyperlink"/>
          </w:rPr>
          <w:t xml:space="preserve">Tobacco smoking and somatic mutations in human bronchial epithelium.</w:t>
        </w:r>
      </w:hyperlink>
      <w:r>
        <w:t xml:space="preserve"> Nature</w:t>
      </w:r>
      <w:r>
        <w:t xml:space="preserve"> </w:t>
      </w:r>
      <w:r>
        <w:rPr>
          <w:iCs/>
          <w:i/>
        </w:rPr>
        <w:t xml:space="preserve">578</w:t>
      </w:r>
      <w:r>
        <w:t xml:space="preserve">, 266–272.</w:t>
      </w:r>
    </w:p>
    <w:bookmarkEnd w:id="349"/>
    <w:bookmarkStart w:id="351" w:name="ref-kitgYOkt"/>
    <w:p>
      <w:pPr>
        <w:pStyle w:val="Bibliography"/>
      </w:pPr>
      <w:r>
        <w:t xml:space="preserve">Zhang, Y., Xiong, S., Liu, B., Pant, V., Celii, F., Chau, G., Elizondo-Fraire, A.C., Yang, P., You, M.J., El-Naggar, A.K., et al. (2018).</w:t>
      </w:r>
      <w:r>
        <w:t xml:space="preserve"> </w:t>
      </w:r>
      <w:hyperlink r:id="rId350">
        <w:r>
          <w:rPr>
            <w:rStyle w:val="Hyperlink"/>
          </w:rPr>
          <w:t xml:space="preserve">Somatic Trp53 mutations differentially drive breast cancer and evolution of metastases.</w:t>
        </w:r>
      </w:hyperlink>
      <w:r>
        <w:t xml:space="preserve"> Nat Commun</w:t>
      </w:r>
      <w:r>
        <w:t xml:space="preserve"> </w:t>
      </w:r>
      <w:r>
        <w:rPr>
          <w:iCs/>
          <w:i/>
        </w:rPr>
        <w:t xml:space="preserve">9</w:t>
      </w:r>
      <w:r>
        <w:t xml:space="preserve">, 3953.</w:t>
      </w:r>
    </w:p>
    <w:bookmarkEnd w:id="351"/>
    <w:bookmarkStart w:id="353" w:name="ref-bZo8j50s"/>
    <w:p>
      <w:pPr>
        <w:pStyle w:val="Bibliography"/>
      </w:pPr>
      <w:r>
        <w:t xml:space="preserve">Zheng, Q., Peacock, D.M., and Shokat, K.M. (2022).</w:t>
      </w:r>
      <w:r>
        <w:t xml:space="preserve"> </w:t>
      </w:r>
      <w:hyperlink r:id="rId352">
        <w:r>
          <w:rPr>
            <w:rStyle w:val="Hyperlink"/>
          </w:rPr>
          <w:t xml:space="preserve">Drugging the Next Undruggable KRAS Allele-Gly12Asp.</w:t>
        </w:r>
      </w:hyperlink>
      <w:r>
        <w:t xml:space="preserve"> J Med Chem</w:t>
      </w:r>
      <w:r>
        <w:t xml:space="preserve"> </w:t>
      </w:r>
      <w:r>
        <w:rPr>
          <w:iCs/>
          <w:i/>
        </w:rPr>
        <w:t xml:space="preserve">65</w:t>
      </w:r>
      <w:r>
        <w:t xml:space="preserve">, 3119–3122.</w:t>
      </w:r>
    </w:p>
    <w:bookmarkEnd w:id="353"/>
    <w:bookmarkStart w:id="355" w:name="ref-N2yNjRyX"/>
    <w:p>
      <w:pPr>
        <w:pStyle w:val="Bibliography"/>
      </w:pPr>
      <w:r>
        <w:t xml:space="preserve">Zhu, J., Woods, D., McMahon, M., and Bishop, J.M. (1998).</w:t>
      </w:r>
      <w:r>
        <w:t xml:space="preserve"> </w:t>
      </w:r>
      <w:hyperlink r:id="rId354">
        <w:r>
          <w:rPr>
            <w:rStyle w:val="Hyperlink"/>
          </w:rPr>
          <w:t xml:space="preserve">Senescence of human fibroblasts induced by oncogenic Raf.</w:t>
        </w:r>
      </w:hyperlink>
      <w:r>
        <w:t xml:space="preserve"> Genes Dev</w:t>
      </w:r>
      <w:r>
        <w:t xml:space="preserve"> </w:t>
      </w:r>
      <w:r>
        <w:rPr>
          <w:iCs/>
          <w:i/>
        </w:rPr>
        <w:t xml:space="preserve">12</w:t>
      </w:r>
      <w:r>
        <w:t xml:space="preserve">, 2997–3007.</w:t>
      </w:r>
    </w:p>
    <w:bookmarkEnd w:id="355"/>
    <w:bookmarkEnd w:id="356"/>
    <w:bookmarkEnd w:id="357"/>
    <w:bookmarkEnd w:id="35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48" Target="https://doi.org/10.1001/jama.2015.13134" TargetMode="External" /><Relationship Type="http://schemas.openxmlformats.org/officeDocument/2006/relationships/hyperlink" Id="rId164" Target="https://doi.org/10.1002/humu.23035" TargetMode="External" /><Relationship Type="http://schemas.openxmlformats.org/officeDocument/2006/relationships/hyperlink" Id="rId316" Target="https://doi.org/10.1002/jso.2930100410" TargetMode="External" /><Relationship Type="http://schemas.openxmlformats.org/officeDocument/2006/relationships/hyperlink" Id="rId342" Target="https://doi.org/10.1007/978-3-319-40389-2_3" TargetMode="External" /><Relationship Type="http://schemas.openxmlformats.org/officeDocument/2006/relationships/hyperlink" Id="rId208" Target="https://doi.org/10.1007/s10555-020-09903-9" TargetMode="External" /><Relationship Type="http://schemas.openxmlformats.org/officeDocument/2006/relationships/hyperlink" Id="rId346" Target="https://doi.org/10.1007/s13238-016-0330-1" TargetMode="External" /><Relationship Type="http://schemas.openxmlformats.org/officeDocument/2006/relationships/hyperlink" Id="rId258" Target="https://doi.org/10.1016/0092-8674(79)90293-9" TargetMode="External" /><Relationship Type="http://schemas.openxmlformats.org/officeDocument/2006/relationships/hyperlink" Id="rId194" Target="https://doi.org/10.1016/0092-8674(93)90500-p" TargetMode="External" /><Relationship Type="http://schemas.openxmlformats.org/officeDocument/2006/relationships/hyperlink" Id="rId222" Target="https://doi.org/10.1016/0140-6736(90)90801-b" TargetMode="External" /><Relationship Type="http://schemas.openxmlformats.org/officeDocument/2006/relationships/hyperlink" Id="rId272" Target="https://doi.org/10.1016/j.ccell.2016.12.005" TargetMode="External" /><Relationship Type="http://schemas.openxmlformats.org/officeDocument/2006/relationships/hyperlink" Id="rId244" Target="https://doi.org/10.1016/j.ccell.2020.06.006" TargetMode="External" /><Relationship Type="http://schemas.openxmlformats.org/officeDocument/2006/relationships/hyperlink" Id="rId262" Target="https://doi.org/10.1016/j.ccell.2020.06.012" TargetMode="External" /><Relationship Type="http://schemas.openxmlformats.org/officeDocument/2006/relationships/hyperlink" Id="rId156" Target="https://doi.org/10.1016/j.ccr.2014.02.025" TargetMode="External" /><Relationship Type="http://schemas.openxmlformats.org/officeDocument/2006/relationships/hyperlink" Id="rId284" Target="https://doi.org/10.1016/j.cell.2004.11.004" TargetMode="External" /><Relationship Type="http://schemas.openxmlformats.org/officeDocument/2006/relationships/hyperlink" Id="rId246" Target="https://doi.org/10.1016/j.cell.2004.11.006" TargetMode="External" /><Relationship Type="http://schemas.openxmlformats.org/officeDocument/2006/relationships/hyperlink" Id="rId150" Target="https://doi.org/10.1016/j.cell.2009.01.039" TargetMode="External" /><Relationship Type="http://schemas.openxmlformats.org/officeDocument/2006/relationships/hyperlink" Id="rId214" Target="https://doi.org/10.1016/j.cell.2011.02.013" TargetMode="External" /><Relationship Type="http://schemas.openxmlformats.org/officeDocument/2006/relationships/hyperlink" Id="rId334" Target="https://doi.org/10.1016/j.cell.2014.01.066" TargetMode="External" /><Relationship Type="http://schemas.openxmlformats.org/officeDocument/2006/relationships/hyperlink" Id="rId218" Target="https://doi.org/10.1016/j.cell.2014.06.049" TargetMode="External" /><Relationship Type="http://schemas.openxmlformats.org/officeDocument/2006/relationships/hyperlink" Id="rId310" Target="https://doi.org/10.1016/j.cell.2019.12.020" TargetMode="External" /><Relationship Type="http://schemas.openxmlformats.org/officeDocument/2006/relationships/hyperlink" Id="rId266" Target="https://doi.org/10.1016/j.cell.2020.07.017" TargetMode="External" /><Relationship Type="http://schemas.openxmlformats.org/officeDocument/2006/relationships/hyperlink" Id="rId176" Target="https://doi.org/10.1016/j.celrep.2017.01.069" TargetMode="External" /><Relationship Type="http://schemas.openxmlformats.org/officeDocument/2006/relationships/hyperlink" Id="rId320" Target="https://doi.org/10.1016/j.ctrv.2021.102335" TargetMode="External" /><Relationship Type="http://schemas.openxmlformats.org/officeDocument/2006/relationships/hyperlink" Id="rId274" Target="https://doi.org/10.1016/j.immuni.2018.09.020" TargetMode="External" /><Relationship Type="http://schemas.openxmlformats.org/officeDocument/2006/relationships/hyperlink" Id="rId294" Target="https://doi.org/10.1016/j.jtho.2021.08.011" TargetMode="External" /><Relationship Type="http://schemas.openxmlformats.org/officeDocument/2006/relationships/hyperlink" Id="rId182" Target="https://doi.org/10.1016/j.rcl.2012.06.006" TargetMode="External" /><Relationship Type="http://schemas.openxmlformats.org/officeDocument/2006/relationships/hyperlink" Id="rId204" Target="https://doi.org/10.1016/j.semcdb.2013.12.014" TargetMode="External" /><Relationship Type="http://schemas.openxmlformats.org/officeDocument/2006/relationships/hyperlink" Id="rId168" Target="https://doi.org/10.1016/j.tcb.2020.12.011" TargetMode="External" /><Relationship Type="http://schemas.openxmlformats.org/officeDocument/2006/relationships/hyperlink" Id="rId292" Target="https://doi.org/10.1016/s1470-2045(16)30146-2" TargetMode="External" /><Relationship Type="http://schemas.openxmlformats.org/officeDocument/2006/relationships/hyperlink" Id="rId352" Target="https://doi.org/10.1021/acs.jmedchem.2c00099" TargetMode="External" /><Relationship Type="http://schemas.openxmlformats.org/officeDocument/2006/relationships/hyperlink" Id="rId328" Target="https://doi.org/10.1038/35042675" TargetMode="External" /><Relationship Type="http://schemas.openxmlformats.org/officeDocument/2006/relationships/hyperlink" Id="rId188" Target="https://doi.org/10.1038/356215a0" TargetMode="External" /><Relationship Type="http://schemas.openxmlformats.org/officeDocument/2006/relationships/hyperlink" Id="rId298" Target="https://doi.org/10.1038/359235a0" TargetMode="External" /><Relationship Type="http://schemas.openxmlformats.org/officeDocument/2006/relationships/hyperlink" Id="rId174" Target="https://doi.org/10.1038/nature05077" TargetMode="External" /><Relationship Type="http://schemas.openxmlformats.org/officeDocument/2006/relationships/hyperlink" Id="rId270" Target="https://doi.org/10.1038/nature07005" TargetMode="External" /><Relationship Type="http://schemas.openxmlformats.org/officeDocument/2006/relationships/hyperlink" Id="rId232" Target="https://doi.org/10.1038/nature09526" TargetMode="External" /><Relationship Type="http://schemas.openxmlformats.org/officeDocument/2006/relationships/hyperlink" Id="rId196" Target="https://doi.org/10.1038/nature09535" TargetMode="External" /><Relationship Type="http://schemas.openxmlformats.org/officeDocument/2006/relationships/hyperlink" Id="rId234" Target="https://doi.org/10.1038/nature12634" TargetMode="External" /><Relationship Type="http://schemas.openxmlformats.org/officeDocument/2006/relationships/hyperlink" Id="rId184" Target="https://doi.org/10.1038/nature12930" TargetMode="External" /><Relationship Type="http://schemas.openxmlformats.org/officeDocument/2006/relationships/hyperlink" Id="rId322" Target="https://doi.org/10.1038/nature13173" TargetMode="External" /><Relationship Type="http://schemas.openxmlformats.org/officeDocument/2006/relationships/hyperlink" Id="rId144" Target="https://doi.org/10.1038/nature13385" TargetMode="External" /><Relationship Type="http://schemas.openxmlformats.org/officeDocument/2006/relationships/hyperlink" Id="rId336" Target="https://doi.org/10.1038/nature13898" TargetMode="External" /><Relationship Type="http://schemas.openxmlformats.org/officeDocument/2006/relationships/hyperlink" Id="rId278" Target="https://doi.org/10.1038/ncomms12685" TargetMode="External" /><Relationship Type="http://schemas.openxmlformats.org/officeDocument/2006/relationships/hyperlink" Id="rId152" Target="https://doi.org/10.1038/ncomms4923" TargetMode="External" /><Relationship Type="http://schemas.openxmlformats.org/officeDocument/2006/relationships/hyperlink" Id="rId236" Target="https://doi.org/10.1038/ng0994-66" TargetMode="External" /><Relationship Type="http://schemas.openxmlformats.org/officeDocument/2006/relationships/hyperlink" Id="rId228" Target="https://doi.org/10.1038/ng747" TargetMode="External" /><Relationship Type="http://schemas.openxmlformats.org/officeDocument/2006/relationships/hyperlink" Id="rId304" Target="https://doi.org/10.1038/nmeth.4297" TargetMode="External" /><Relationship Type="http://schemas.openxmlformats.org/officeDocument/2006/relationships/hyperlink" Id="rId190" Target="https://doi.org/10.1038/nprot.2009.95" TargetMode="External" /><Relationship Type="http://schemas.openxmlformats.org/officeDocument/2006/relationships/hyperlink" Id="rId252" Target="https://doi.org/10.1038/nrc2723" TargetMode="External" /><Relationship Type="http://schemas.openxmlformats.org/officeDocument/2006/relationships/hyperlink" Id="rId340" Target="https://doi.org/10.1038/s41467-017-01519-y" TargetMode="External" /><Relationship Type="http://schemas.openxmlformats.org/officeDocument/2006/relationships/hyperlink" Id="rId350" Target="https://doi.org/10.1038/s41467-018-06146-9" TargetMode="External" /><Relationship Type="http://schemas.openxmlformats.org/officeDocument/2006/relationships/hyperlink" Id="rId250" Target="https://doi.org/10.1038/s41568-020-0262-1" TargetMode="External" /><Relationship Type="http://schemas.openxmlformats.org/officeDocument/2006/relationships/hyperlink" Id="rId348" Target="https://doi.org/10.1038/s41586-020-1961-1" TargetMode="External" /><Relationship Type="http://schemas.openxmlformats.org/officeDocument/2006/relationships/hyperlink" Id="rId146" Target="https://doi.org/10.1038/s41586-020-2496-1" TargetMode="External" /><Relationship Type="http://schemas.openxmlformats.org/officeDocument/2006/relationships/hyperlink" Id="rId306" Target="https://doi.org/10.1038/s41588-018-0083-2" TargetMode="External" /><Relationship Type="http://schemas.openxmlformats.org/officeDocument/2006/relationships/hyperlink" Id="rId240" Target="https://doi.org/10.1038/s41591-019-0367-9" TargetMode="External" /><Relationship Type="http://schemas.openxmlformats.org/officeDocument/2006/relationships/hyperlink" Id="rId248" Target="https://doi.org/10.1038/sj.cdd.4401916" TargetMode="External" /><Relationship Type="http://schemas.openxmlformats.org/officeDocument/2006/relationships/hyperlink" Id="rId192" Target="https://doi.org/10.1038/sj.emboj.7601967" TargetMode="External" /><Relationship Type="http://schemas.openxmlformats.org/officeDocument/2006/relationships/hyperlink" Id="rId206" Target="https://doi.org/10.1056/nejmoa1113205" TargetMode="External" /><Relationship Type="http://schemas.openxmlformats.org/officeDocument/2006/relationships/hyperlink" Id="rId302" Target="https://doi.org/10.1056/nejmoa1412690" TargetMode="External" /><Relationship Type="http://schemas.openxmlformats.org/officeDocument/2006/relationships/hyperlink" Id="rId216" Target="https://doi.org/10.1056/nejmra0802714" TargetMode="External" /><Relationship Type="http://schemas.openxmlformats.org/officeDocument/2006/relationships/hyperlink" Id="rId318" Target="https://doi.org/10.1073/pnas.1319963111" TargetMode="External" /><Relationship Type="http://schemas.openxmlformats.org/officeDocument/2006/relationships/hyperlink" Id="rId256" Target="https://doi.org/10.1073/pnas.1320956111" TargetMode="External" /><Relationship Type="http://schemas.openxmlformats.org/officeDocument/2006/relationships/hyperlink" Id="rId290" Target="https://doi.org/10.1073/pnas.90.24.11623" TargetMode="External" /><Relationship Type="http://schemas.openxmlformats.org/officeDocument/2006/relationships/hyperlink" Id="rId160" Target="https://doi.org/10.1089/hyb.2004.23.293" TargetMode="External" /><Relationship Type="http://schemas.openxmlformats.org/officeDocument/2006/relationships/hyperlink" Id="rId286" Target="https://doi.org/10.1101/cshperspect.a001008" TargetMode="External" /><Relationship Type="http://schemas.openxmlformats.org/officeDocument/2006/relationships/hyperlink" Id="rId354" Target="https://doi.org/10.1101/gad.12.19.2997" TargetMode="External" /><Relationship Type="http://schemas.openxmlformats.org/officeDocument/2006/relationships/hyperlink" Id="rId296" Target="https://doi.org/10.1101/gad.1417406" TargetMode="External" /><Relationship Type="http://schemas.openxmlformats.org/officeDocument/2006/relationships/hyperlink" Id="rId180" Target="https://doi.org/10.1101/gad.1516407" TargetMode="External" /><Relationship Type="http://schemas.openxmlformats.org/officeDocument/2006/relationships/hyperlink" Id="rId230" Target="https://doi.org/10.1101/gad.233627.113" TargetMode="External" /><Relationship Type="http://schemas.openxmlformats.org/officeDocument/2006/relationships/hyperlink" Id="rId172" Target="https://doi.org/10.1101/gad.264861.115" TargetMode="External" /><Relationship Type="http://schemas.openxmlformats.org/officeDocument/2006/relationships/hyperlink" Id="rId198" Target="https://doi.org/10.1101/gad.338228.120" TargetMode="External" /><Relationship Type="http://schemas.openxmlformats.org/officeDocument/2006/relationships/hyperlink" Id="rId344" Target="https://doi.org/10.1101/gad.7.7a.1126" TargetMode="External" /><Relationship Type="http://schemas.openxmlformats.org/officeDocument/2006/relationships/hyperlink" Id="rId224" Target="https://doi.org/10.1101/gad.943001" TargetMode="External" /><Relationship Type="http://schemas.openxmlformats.org/officeDocument/2006/relationships/hyperlink" Id="rId154" Target="https://doi.org/10.1126/science.aag0299" TargetMode="External" /><Relationship Type="http://schemas.openxmlformats.org/officeDocument/2006/relationships/hyperlink" Id="rId202" Target="https://doi.org/10.1126/scisignal.2004088" TargetMode="External" /><Relationship Type="http://schemas.openxmlformats.org/officeDocument/2006/relationships/hyperlink" Id="rId200" Target="https://doi.org/10.1128/mcb.21.5.1874-1887.2001" TargetMode="External" /><Relationship Type="http://schemas.openxmlformats.org/officeDocument/2006/relationships/hyperlink" Id="rId166" Target="https://doi.org/10.1136/jmg.2008.057570" TargetMode="External" /><Relationship Type="http://schemas.openxmlformats.org/officeDocument/2006/relationships/hyperlink" Id="rId282" Target="https://doi.org/10.1158/0008-5472.can-03-3376" TargetMode="External" /><Relationship Type="http://schemas.openxmlformats.org/officeDocument/2006/relationships/hyperlink" Id="rId338" Target="https://doi.org/10.1158/0008-5472.can-05-1650" TargetMode="External" /><Relationship Type="http://schemas.openxmlformats.org/officeDocument/2006/relationships/hyperlink" Id="rId226" Target="https://doi.org/10.1158/0008-5472.can-05-2193" TargetMode="External" /><Relationship Type="http://schemas.openxmlformats.org/officeDocument/2006/relationships/hyperlink" Id="rId220" Target="https://doi.org/10.1158/0008-5472.can-11-0128" TargetMode="External" /><Relationship Type="http://schemas.openxmlformats.org/officeDocument/2006/relationships/hyperlink" Id="rId312" Target="https://doi.org/10.1158/0008-5472.can-14-3701" TargetMode="External" /><Relationship Type="http://schemas.openxmlformats.org/officeDocument/2006/relationships/hyperlink" Id="rId210" Target="https://doi.org/10.1158/0008-5472.can-15-1249" TargetMode="External" /><Relationship Type="http://schemas.openxmlformats.org/officeDocument/2006/relationships/hyperlink" Id="rId330" Target="https://doi.org/10.1158/0008-5472.can-16-2159" TargetMode="External" /><Relationship Type="http://schemas.openxmlformats.org/officeDocument/2006/relationships/hyperlink" Id="rId324" Target="https://doi.org/10.1158/1078-0432.ccr-20-1675" TargetMode="External" /><Relationship Type="http://schemas.openxmlformats.org/officeDocument/2006/relationships/hyperlink" Id="rId178" Target="https://doi.org/10.1158/2159-8290.cd-11-0341" TargetMode="External" /><Relationship Type="http://schemas.openxmlformats.org/officeDocument/2006/relationships/hyperlink" Id="rId170" Target="https://doi.org/10.1158/2159-8290.cd-12-0095" TargetMode="External" /><Relationship Type="http://schemas.openxmlformats.org/officeDocument/2006/relationships/hyperlink" Id="rId186" Target="https://doi.org/10.1158/2159-8290.cd-14-0856" TargetMode="External" /><Relationship Type="http://schemas.openxmlformats.org/officeDocument/2006/relationships/hyperlink" Id="rId238" Target="https://doi.org/10.1158/2159-8290.cd-20-1228" TargetMode="External" /><Relationship Type="http://schemas.openxmlformats.org/officeDocument/2006/relationships/hyperlink" Id="rId212" Target="https://doi.org/10.1158/2159-8290.cd-21-1059" TargetMode="External" /><Relationship Type="http://schemas.openxmlformats.org/officeDocument/2006/relationships/hyperlink" Id="rId260" Target="https://doi.org/10.1183/13993003.00359-2016" TargetMode="External" /><Relationship Type="http://schemas.openxmlformats.org/officeDocument/2006/relationships/hyperlink" Id="rId288" Target="https://doi.org/10.1186/s13014-019-1345-6" TargetMode="External" /><Relationship Type="http://schemas.openxmlformats.org/officeDocument/2006/relationships/hyperlink" Id="rId162" Target="https://doi.org/10.1186/s13072-020-00362-8" TargetMode="External" /><Relationship Type="http://schemas.openxmlformats.org/officeDocument/2006/relationships/hyperlink" Id="rId332" Target="https://doi.org/10.14694/edbook_am.2013.33.359" TargetMode="External" /><Relationship Type="http://schemas.openxmlformats.org/officeDocument/2006/relationships/hyperlink" Id="rId314" Target="https://doi.org/10.3322/caac.21654" TargetMode="External" /><Relationship Type="http://schemas.openxmlformats.org/officeDocument/2006/relationships/hyperlink" Id="rId242" Target="https://doi.org/10.3389/fonc.2021.642603" TargetMode="External" /><Relationship Type="http://schemas.openxmlformats.org/officeDocument/2006/relationships/hyperlink" Id="rId300" Target="https://doi.org/10.3390/cancers14051321" TargetMode="External" /><Relationship Type="http://schemas.openxmlformats.org/officeDocument/2006/relationships/hyperlink" Id="rId276" Target="https://doi.org/10.4161/23723548.2014.969651" TargetMode="External" /><Relationship Type="http://schemas.openxmlformats.org/officeDocument/2006/relationships/hyperlink" Id="rId280" Target="https://doi.org/10.5858/arpa.2011-0521-oa" TargetMode="External" /><Relationship Type="http://schemas.openxmlformats.org/officeDocument/2006/relationships/hyperlink" Id="rId326" Target="https://doi.org/10.7554/elife.43668" TargetMode="External" /><Relationship Type="http://schemas.openxmlformats.org/officeDocument/2006/relationships/hyperlink" Id="rId26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0f21057cb2e3dcbcb14167218e80695a4c2cef5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0f21057cb2e3dcbcb14167218e80695a4c2cef5c/" TargetMode="External" /><Relationship Type="http://schemas.openxmlformats.org/officeDocument/2006/relationships/hyperlink" Id="rId33" Target="https://twitter.com/johndoe" TargetMode="External" /><Relationship Type="http://schemas.openxmlformats.org/officeDocument/2006/relationships/hyperlink" Id="rId158" Target="https://www.ncbi.nlm.nih.gov/pubmed/1694291" TargetMode="External" /><Relationship Type="http://schemas.openxmlformats.org/officeDocument/2006/relationships/hyperlink" Id="rId254" Target="https://www.ncbi.nlm.nih.gov/pubmed/3409256" TargetMode="External" /><Relationship Type="http://schemas.openxmlformats.org/officeDocument/2006/relationships/hyperlink" Id="rId264" Target="https://www.ncbi.nlm.nih.gov/pubmed/5130083" TargetMode="External" /><Relationship Type="http://schemas.openxmlformats.org/officeDocument/2006/relationships/hyperlink" Id="rId308"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48" Target="https://doi.org/10.1001/jama.2015.13134" TargetMode="External" /><Relationship Type="http://schemas.openxmlformats.org/officeDocument/2006/relationships/hyperlink" Id="rId164" Target="https://doi.org/10.1002/humu.23035" TargetMode="External" /><Relationship Type="http://schemas.openxmlformats.org/officeDocument/2006/relationships/hyperlink" Id="rId316" Target="https://doi.org/10.1002/jso.2930100410" TargetMode="External" /><Relationship Type="http://schemas.openxmlformats.org/officeDocument/2006/relationships/hyperlink" Id="rId342" Target="https://doi.org/10.1007/978-3-319-40389-2_3" TargetMode="External" /><Relationship Type="http://schemas.openxmlformats.org/officeDocument/2006/relationships/hyperlink" Id="rId208" Target="https://doi.org/10.1007/s10555-020-09903-9" TargetMode="External" /><Relationship Type="http://schemas.openxmlformats.org/officeDocument/2006/relationships/hyperlink" Id="rId346" Target="https://doi.org/10.1007/s13238-016-0330-1" TargetMode="External" /><Relationship Type="http://schemas.openxmlformats.org/officeDocument/2006/relationships/hyperlink" Id="rId258" Target="https://doi.org/10.1016/0092-8674(79)90293-9" TargetMode="External" /><Relationship Type="http://schemas.openxmlformats.org/officeDocument/2006/relationships/hyperlink" Id="rId194" Target="https://doi.org/10.1016/0092-8674(93)90500-p" TargetMode="External" /><Relationship Type="http://schemas.openxmlformats.org/officeDocument/2006/relationships/hyperlink" Id="rId222" Target="https://doi.org/10.1016/0140-6736(90)90801-b" TargetMode="External" /><Relationship Type="http://schemas.openxmlformats.org/officeDocument/2006/relationships/hyperlink" Id="rId272" Target="https://doi.org/10.1016/j.ccell.2016.12.005" TargetMode="External" /><Relationship Type="http://schemas.openxmlformats.org/officeDocument/2006/relationships/hyperlink" Id="rId244" Target="https://doi.org/10.1016/j.ccell.2020.06.006" TargetMode="External" /><Relationship Type="http://schemas.openxmlformats.org/officeDocument/2006/relationships/hyperlink" Id="rId262" Target="https://doi.org/10.1016/j.ccell.2020.06.012" TargetMode="External" /><Relationship Type="http://schemas.openxmlformats.org/officeDocument/2006/relationships/hyperlink" Id="rId156" Target="https://doi.org/10.1016/j.ccr.2014.02.025" TargetMode="External" /><Relationship Type="http://schemas.openxmlformats.org/officeDocument/2006/relationships/hyperlink" Id="rId284" Target="https://doi.org/10.1016/j.cell.2004.11.004" TargetMode="External" /><Relationship Type="http://schemas.openxmlformats.org/officeDocument/2006/relationships/hyperlink" Id="rId246" Target="https://doi.org/10.1016/j.cell.2004.11.006" TargetMode="External" /><Relationship Type="http://schemas.openxmlformats.org/officeDocument/2006/relationships/hyperlink" Id="rId150" Target="https://doi.org/10.1016/j.cell.2009.01.039" TargetMode="External" /><Relationship Type="http://schemas.openxmlformats.org/officeDocument/2006/relationships/hyperlink" Id="rId214" Target="https://doi.org/10.1016/j.cell.2011.02.013" TargetMode="External" /><Relationship Type="http://schemas.openxmlformats.org/officeDocument/2006/relationships/hyperlink" Id="rId334" Target="https://doi.org/10.1016/j.cell.2014.01.066" TargetMode="External" /><Relationship Type="http://schemas.openxmlformats.org/officeDocument/2006/relationships/hyperlink" Id="rId218" Target="https://doi.org/10.1016/j.cell.2014.06.049" TargetMode="External" /><Relationship Type="http://schemas.openxmlformats.org/officeDocument/2006/relationships/hyperlink" Id="rId310" Target="https://doi.org/10.1016/j.cell.2019.12.020" TargetMode="External" /><Relationship Type="http://schemas.openxmlformats.org/officeDocument/2006/relationships/hyperlink" Id="rId266" Target="https://doi.org/10.1016/j.cell.2020.07.017" TargetMode="External" /><Relationship Type="http://schemas.openxmlformats.org/officeDocument/2006/relationships/hyperlink" Id="rId176" Target="https://doi.org/10.1016/j.celrep.2017.01.069" TargetMode="External" /><Relationship Type="http://schemas.openxmlformats.org/officeDocument/2006/relationships/hyperlink" Id="rId320" Target="https://doi.org/10.1016/j.ctrv.2021.102335" TargetMode="External" /><Relationship Type="http://schemas.openxmlformats.org/officeDocument/2006/relationships/hyperlink" Id="rId274" Target="https://doi.org/10.1016/j.immuni.2018.09.020" TargetMode="External" /><Relationship Type="http://schemas.openxmlformats.org/officeDocument/2006/relationships/hyperlink" Id="rId294" Target="https://doi.org/10.1016/j.jtho.2021.08.011" TargetMode="External" /><Relationship Type="http://schemas.openxmlformats.org/officeDocument/2006/relationships/hyperlink" Id="rId182" Target="https://doi.org/10.1016/j.rcl.2012.06.006" TargetMode="External" /><Relationship Type="http://schemas.openxmlformats.org/officeDocument/2006/relationships/hyperlink" Id="rId204" Target="https://doi.org/10.1016/j.semcdb.2013.12.014" TargetMode="External" /><Relationship Type="http://schemas.openxmlformats.org/officeDocument/2006/relationships/hyperlink" Id="rId168" Target="https://doi.org/10.1016/j.tcb.2020.12.011" TargetMode="External" /><Relationship Type="http://schemas.openxmlformats.org/officeDocument/2006/relationships/hyperlink" Id="rId292" Target="https://doi.org/10.1016/s1470-2045(16)30146-2" TargetMode="External" /><Relationship Type="http://schemas.openxmlformats.org/officeDocument/2006/relationships/hyperlink" Id="rId352" Target="https://doi.org/10.1021/acs.jmedchem.2c00099" TargetMode="External" /><Relationship Type="http://schemas.openxmlformats.org/officeDocument/2006/relationships/hyperlink" Id="rId328" Target="https://doi.org/10.1038/35042675" TargetMode="External" /><Relationship Type="http://schemas.openxmlformats.org/officeDocument/2006/relationships/hyperlink" Id="rId188" Target="https://doi.org/10.1038/356215a0" TargetMode="External" /><Relationship Type="http://schemas.openxmlformats.org/officeDocument/2006/relationships/hyperlink" Id="rId298" Target="https://doi.org/10.1038/359235a0" TargetMode="External" /><Relationship Type="http://schemas.openxmlformats.org/officeDocument/2006/relationships/hyperlink" Id="rId174" Target="https://doi.org/10.1038/nature05077" TargetMode="External" /><Relationship Type="http://schemas.openxmlformats.org/officeDocument/2006/relationships/hyperlink" Id="rId270" Target="https://doi.org/10.1038/nature07005" TargetMode="External" /><Relationship Type="http://schemas.openxmlformats.org/officeDocument/2006/relationships/hyperlink" Id="rId232" Target="https://doi.org/10.1038/nature09526" TargetMode="External" /><Relationship Type="http://schemas.openxmlformats.org/officeDocument/2006/relationships/hyperlink" Id="rId196" Target="https://doi.org/10.1038/nature09535" TargetMode="External" /><Relationship Type="http://schemas.openxmlformats.org/officeDocument/2006/relationships/hyperlink" Id="rId234" Target="https://doi.org/10.1038/nature12634" TargetMode="External" /><Relationship Type="http://schemas.openxmlformats.org/officeDocument/2006/relationships/hyperlink" Id="rId184" Target="https://doi.org/10.1038/nature12930" TargetMode="External" /><Relationship Type="http://schemas.openxmlformats.org/officeDocument/2006/relationships/hyperlink" Id="rId322" Target="https://doi.org/10.1038/nature13173" TargetMode="External" /><Relationship Type="http://schemas.openxmlformats.org/officeDocument/2006/relationships/hyperlink" Id="rId144" Target="https://doi.org/10.1038/nature13385" TargetMode="External" /><Relationship Type="http://schemas.openxmlformats.org/officeDocument/2006/relationships/hyperlink" Id="rId336" Target="https://doi.org/10.1038/nature13898" TargetMode="External" /><Relationship Type="http://schemas.openxmlformats.org/officeDocument/2006/relationships/hyperlink" Id="rId278" Target="https://doi.org/10.1038/ncomms12685" TargetMode="External" /><Relationship Type="http://schemas.openxmlformats.org/officeDocument/2006/relationships/hyperlink" Id="rId152" Target="https://doi.org/10.1038/ncomms4923" TargetMode="External" /><Relationship Type="http://schemas.openxmlformats.org/officeDocument/2006/relationships/hyperlink" Id="rId236" Target="https://doi.org/10.1038/ng0994-66" TargetMode="External" /><Relationship Type="http://schemas.openxmlformats.org/officeDocument/2006/relationships/hyperlink" Id="rId228" Target="https://doi.org/10.1038/ng747" TargetMode="External" /><Relationship Type="http://schemas.openxmlformats.org/officeDocument/2006/relationships/hyperlink" Id="rId304" Target="https://doi.org/10.1038/nmeth.4297" TargetMode="External" /><Relationship Type="http://schemas.openxmlformats.org/officeDocument/2006/relationships/hyperlink" Id="rId190" Target="https://doi.org/10.1038/nprot.2009.95" TargetMode="External" /><Relationship Type="http://schemas.openxmlformats.org/officeDocument/2006/relationships/hyperlink" Id="rId252" Target="https://doi.org/10.1038/nrc2723" TargetMode="External" /><Relationship Type="http://schemas.openxmlformats.org/officeDocument/2006/relationships/hyperlink" Id="rId340" Target="https://doi.org/10.1038/s41467-017-01519-y" TargetMode="External" /><Relationship Type="http://schemas.openxmlformats.org/officeDocument/2006/relationships/hyperlink" Id="rId350" Target="https://doi.org/10.1038/s41467-018-06146-9" TargetMode="External" /><Relationship Type="http://schemas.openxmlformats.org/officeDocument/2006/relationships/hyperlink" Id="rId250" Target="https://doi.org/10.1038/s41568-020-0262-1" TargetMode="External" /><Relationship Type="http://schemas.openxmlformats.org/officeDocument/2006/relationships/hyperlink" Id="rId348" Target="https://doi.org/10.1038/s41586-020-1961-1" TargetMode="External" /><Relationship Type="http://schemas.openxmlformats.org/officeDocument/2006/relationships/hyperlink" Id="rId146" Target="https://doi.org/10.1038/s41586-020-2496-1" TargetMode="External" /><Relationship Type="http://schemas.openxmlformats.org/officeDocument/2006/relationships/hyperlink" Id="rId306" Target="https://doi.org/10.1038/s41588-018-0083-2" TargetMode="External" /><Relationship Type="http://schemas.openxmlformats.org/officeDocument/2006/relationships/hyperlink" Id="rId240" Target="https://doi.org/10.1038/s41591-019-0367-9" TargetMode="External" /><Relationship Type="http://schemas.openxmlformats.org/officeDocument/2006/relationships/hyperlink" Id="rId248" Target="https://doi.org/10.1038/sj.cdd.4401916" TargetMode="External" /><Relationship Type="http://schemas.openxmlformats.org/officeDocument/2006/relationships/hyperlink" Id="rId192" Target="https://doi.org/10.1038/sj.emboj.7601967" TargetMode="External" /><Relationship Type="http://schemas.openxmlformats.org/officeDocument/2006/relationships/hyperlink" Id="rId206" Target="https://doi.org/10.1056/nejmoa1113205" TargetMode="External" /><Relationship Type="http://schemas.openxmlformats.org/officeDocument/2006/relationships/hyperlink" Id="rId302" Target="https://doi.org/10.1056/nejmoa1412690" TargetMode="External" /><Relationship Type="http://schemas.openxmlformats.org/officeDocument/2006/relationships/hyperlink" Id="rId216" Target="https://doi.org/10.1056/nejmra0802714" TargetMode="External" /><Relationship Type="http://schemas.openxmlformats.org/officeDocument/2006/relationships/hyperlink" Id="rId318" Target="https://doi.org/10.1073/pnas.1319963111" TargetMode="External" /><Relationship Type="http://schemas.openxmlformats.org/officeDocument/2006/relationships/hyperlink" Id="rId256" Target="https://doi.org/10.1073/pnas.1320956111" TargetMode="External" /><Relationship Type="http://schemas.openxmlformats.org/officeDocument/2006/relationships/hyperlink" Id="rId290" Target="https://doi.org/10.1073/pnas.90.24.11623" TargetMode="External" /><Relationship Type="http://schemas.openxmlformats.org/officeDocument/2006/relationships/hyperlink" Id="rId160" Target="https://doi.org/10.1089/hyb.2004.23.293" TargetMode="External" /><Relationship Type="http://schemas.openxmlformats.org/officeDocument/2006/relationships/hyperlink" Id="rId286" Target="https://doi.org/10.1101/cshperspect.a001008" TargetMode="External" /><Relationship Type="http://schemas.openxmlformats.org/officeDocument/2006/relationships/hyperlink" Id="rId354" Target="https://doi.org/10.1101/gad.12.19.2997" TargetMode="External" /><Relationship Type="http://schemas.openxmlformats.org/officeDocument/2006/relationships/hyperlink" Id="rId296" Target="https://doi.org/10.1101/gad.1417406" TargetMode="External" /><Relationship Type="http://schemas.openxmlformats.org/officeDocument/2006/relationships/hyperlink" Id="rId180" Target="https://doi.org/10.1101/gad.1516407" TargetMode="External" /><Relationship Type="http://schemas.openxmlformats.org/officeDocument/2006/relationships/hyperlink" Id="rId230" Target="https://doi.org/10.1101/gad.233627.113" TargetMode="External" /><Relationship Type="http://schemas.openxmlformats.org/officeDocument/2006/relationships/hyperlink" Id="rId172" Target="https://doi.org/10.1101/gad.264861.115" TargetMode="External" /><Relationship Type="http://schemas.openxmlformats.org/officeDocument/2006/relationships/hyperlink" Id="rId198" Target="https://doi.org/10.1101/gad.338228.120" TargetMode="External" /><Relationship Type="http://schemas.openxmlformats.org/officeDocument/2006/relationships/hyperlink" Id="rId344" Target="https://doi.org/10.1101/gad.7.7a.1126" TargetMode="External" /><Relationship Type="http://schemas.openxmlformats.org/officeDocument/2006/relationships/hyperlink" Id="rId224" Target="https://doi.org/10.1101/gad.943001" TargetMode="External" /><Relationship Type="http://schemas.openxmlformats.org/officeDocument/2006/relationships/hyperlink" Id="rId154" Target="https://doi.org/10.1126/science.aag0299" TargetMode="External" /><Relationship Type="http://schemas.openxmlformats.org/officeDocument/2006/relationships/hyperlink" Id="rId202" Target="https://doi.org/10.1126/scisignal.2004088" TargetMode="External" /><Relationship Type="http://schemas.openxmlformats.org/officeDocument/2006/relationships/hyperlink" Id="rId200" Target="https://doi.org/10.1128/mcb.21.5.1874-1887.2001" TargetMode="External" /><Relationship Type="http://schemas.openxmlformats.org/officeDocument/2006/relationships/hyperlink" Id="rId166" Target="https://doi.org/10.1136/jmg.2008.057570" TargetMode="External" /><Relationship Type="http://schemas.openxmlformats.org/officeDocument/2006/relationships/hyperlink" Id="rId282" Target="https://doi.org/10.1158/0008-5472.can-03-3376" TargetMode="External" /><Relationship Type="http://schemas.openxmlformats.org/officeDocument/2006/relationships/hyperlink" Id="rId338" Target="https://doi.org/10.1158/0008-5472.can-05-1650" TargetMode="External" /><Relationship Type="http://schemas.openxmlformats.org/officeDocument/2006/relationships/hyperlink" Id="rId226" Target="https://doi.org/10.1158/0008-5472.can-05-2193" TargetMode="External" /><Relationship Type="http://schemas.openxmlformats.org/officeDocument/2006/relationships/hyperlink" Id="rId220" Target="https://doi.org/10.1158/0008-5472.can-11-0128" TargetMode="External" /><Relationship Type="http://schemas.openxmlformats.org/officeDocument/2006/relationships/hyperlink" Id="rId312" Target="https://doi.org/10.1158/0008-5472.can-14-3701" TargetMode="External" /><Relationship Type="http://schemas.openxmlformats.org/officeDocument/2006/relationships/hyperlink" Id="rId210" Target="https://doi.org/10.1158/0008-5472.can-15-1249" TargetMode="External" /><Relationship Type="http://schemas.openxmlformats.org/officeDocument/2006/relationships/hyperlink" Id="rId330" Target="https://doi.org/10.1158/0008-5472.can-16-2159" TargetMode="External" /><Relationship Type="http://schemas.openxmlformats.org/officeDocument/2006/relationships/hyperlink" Id="rId324" Target="https://doi.org/10.1158/1078-0432.ccr-20-1675" TargetMode="External" /><Relationship Type="http://schemas.openxmlformats.org/officeDocument/2006/relationships/hyperlink" Id="rId178" Target="https://doi.org/10.1158/2159-8290.cd-11-0341" TargetMode="External" /><Relationship Type="http://schemas.openxmlformats.org/officeDocument/2006/relationships/hyperlink" Id="rId170" Target="https://doi.org/10.1158/2159-8290.cd-12-0095" TargetMode="External" /><Relationship Type="http://schemas.openxmlformats.org/officeDocument/2006/relationships/hyperlink" Id="rId186" Target="https://doi.org/10.1158/2159-8290.cd-14-0856" TargetMode="External" /><Relationship Type="http://schemas.openxmlformats.org/officeDocument/2006/relationships/hyperlink" Id="rId238" Target="https://doi.org/10.1158/2159-8290.cd-20-1228" TargetMode="External" /><Relationship Type="http://schemas.openxmlformats.org/officeDocument/2006/relationships/hyperlink" Id="rId212" Target="https://doi.org/10.1158/2159-8290.cd-21-1059" TargetMode="External" /><Relationship Type="http://schemas.openxmlformats.org/officeDocument/2006/relationships/hyperlink" Id="rId260" Target="https://doi.org/10.1183/13993003.00359-2016" TargetMode="External" /><Relationship Type="http://schemas.openxmlformats.org/officeDocument/2006/relationships/hyperlink" Id="rId288" Target="https://doi.org/10.1186/s13014-019-1345-6" TargetMode="External" /><Relationship Type="http://schemas.openxmlformats.org/officeDocument/2006/relationships/hyperlink" Id="rId162" Target="https://doi.org/10.1186/s13072-020-00362-8" TargetMode="External" /><Relationship Type="http://schemas.openxmlformats.org/officeDocument/2006/relationships/hyperlink" Id="rId332" Target="https://doi.org/10.14694/edbook_am.2013.33.359" TargetMode="External" /><Relationship Type="http://schemas.openxmlformats.org/officeDocument/2006/relationships/hyperlink" Id="rId314" Target="https://doi.org/10.3322/caac.21654" TargetMode="External" /><Relationship Type="http://schemas.openxmlformats.org/officeDocument/2006/relationships/hyperlink" Id="rId242" Target="https://doi.org/10.3389/fonc.2021.642603" TargetMode="External" /><Relationship Type="http://schemas.openxmlformats.org/officeDocument/2006/relationships/hyperlink" Id="rId300" Target="https://doi.org/10.3390/cancers14051321" TargetMode="External" /><Relationship Type="http://schemas.openxmlformats.org/officeDocument/2006/relationships/hyperlink" Id="rId276" Target="https://doi.org/10.4161/23723548.2014.969651" TargetMode="External" /><Relationship Type="http://schemas.openxmlformats.org/officeDocument/2006/relationships/hyperlink" Id="rId280" Target="https://doi.org/10.5858/arpa.2011-0521-oa" TargetMode="External" /><Relationship Type="http://schemas.openxmlformats.org/officeDocument/2006/relationships/hyperlink" Id="rId326" Target="https://doi.org/10.7554/elife.43668" TargetMode="External" /><Relationship Type="http://schemas.openxmlformats.org/officeDocument/2006/relationships/hyperlink" Id="rId26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0f21057cb2e3dcbcb14167218e80695a4c2cef5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0f21057cb2e3dcbcb14167218e80695a4c2cef5c/" TargetMode="External" /><Relationship Type="http://schemas.openxmlformats.org/officeDocument/2006/relationships/hyperlink" Id="rId33" Target="https://twitter.com/johndoe" TargetMode="External" /><Relationship Type="http://schemas.openxmlformats.org/officeDocument/2006/relationships/hyperlink" Id="rId158" Target="https://www.ncbi.nlm.nih.gov/pubmed/1694291" TargetMode="External" /><Relationship Type="http://schemas.openxmlformats.org/officeDocument/2006/relationships/hyperlink" Id="rId254" Target="https://www.ncbi.nlm.nih.gov/pubmed/3409256" TargetMode="External" /><Relationship Type="http://schemas.openxmlformats.org/officeDocument/2006/relationships/hyperlink" Id="rId264" Target="https://www.ncbi.nlm.nih.gov/pubmed/5130083" TargetMode="External" /><Relationship Type="http://schemas.openxmlformats.org/officeDocument/2006/relationships/hyperlink" Id="rId308"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2022-04-01T16:20:36Z</dcterms:created>
  <dcterms:modified xsi:type="dcterms:W3CDTF">2022-04-01T16:20:36Z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2022-04-01</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